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6062" w14:textId="77777777" w:rsidR="00C429C3" w:rsidRDefault="00C429C3" w:rsidP="00C429C3">
      <w:pPr>
        <w:spacing w:before="100" w:beforeAutospacing="1" w:after="100" w:afterAutospacing="1"/>
        <w:rPr>
          <w:rFonts w:ascii="Times" w:eastAsia="Times New Roman" w:hAnsi="Times" w:cs="Times New Roman"/>
          <w:b/>
          <w:bCs/>
          <w:sz w:val="28"/>
          <w:szCs w:val="28"/>
          <w:lang w:eastAsia="fr-FR"/>
        </w:rPr>
      </w:pPr>
      <w:r>
        <w:rPr>
          <w:noProof/>
        </w:rPr>
        <w:drawing>
          <wp:anchor distT="0" distB="0" distL="114300" distR="114300" simplePos="0" relativeHeight="251659264" behindDoc="1" locked="0" layoutInCell="1" allowOverlap="1" wp14:anchorId="7AE7F6C8" wp14:editId="2FF35BBB">
            <wp:simplePos x="0" y="0"/>
            <wp:positionH relativeFrom="margin">
              <wp:posOffset>-42545</wp:posOffset>
            </wp:positionH>
            <wp:positionV relativeFrom="paragraph">
              <wp:posOffset>0</wp:posOffset>
            </wp:positionV>
            <wp:extent cx="1019175" cy="1174115"/>
            <wp:effectExtent l="0" t="0" r="9525" b="6985"/>
            <wp:wrapTight wrapText="bothSides">
              <wp:wrapPolygon edited="0">
                <wp:start x="0" y="0"/>
                <wp:lineTo x="0" y="21378"/>
                <wp:lineTo x="17361" y="21378"/>
                <wp:lineTo x="20187" y="21378"/>
                <wp:lineTo x="21398" y="21378"/>
                <wp:lineTo x="21398" y="0"/>
                <wp:lineTo x="0" y="0"/>
              </wp:wrapPolygon>
            </wp:wrapTight>
            <wp:docPr id="11309130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w:eastAsia="Times New Roman" w:hAnsi="Times" w:cs="Times New Roman"/>
          <w:b/>
          <w:bCs/>
          <w:noProof/>
          <w:sz w:val="28"/>
          <w:szCs w:val="28"/>
          <w:lang w:eastAsia="fr-FR"/>
        </w:rPr>
        <w:drawing>
          <wp:anchor distT="0" distB="0" distL="114300" distR="114300" simplePos="0" relativeHeight="251660288" behindDoc="1" locked="0" layoutInCell="1" allowOverlap="1" wp14:anchorId="2612DF30" wp14:editId="3D090E80">
            <wp:simplePos x="0" y="0"/>
            <wp:positionH relativeFrom="column">
              <wp:posOffset>4767580</wp:posOffset>
            </wp:positionH>
            <wp:positionV relativeFrom="paragraph">
              <wp:posOffset>0</wp:posOffset>
            </wp:positionV>
            <wp:extent cx="1017905" cy="1170305"/>
            <wp:effectExtent l="0" t="0" r="0" b="0"/>
            <wp:wrapTight wrapText="bothSides">
              <wp:wrapPolygon edited="0">
                <wp:start x="0" y="0"/>
                <wp:lineTo x="0" y="21096"/>
                <wp:lineTo x="16978" y="21096"/>
                <wp:lineTo x="20212" y="21096"/>
                <wp:lineTo x="21021" y="21096"/>
                <wp:lineTo x="21021" y="0"/>
                <wp:lineTo x="0" y="0"/>
              </wp:wrapPolygon>
            </wp:wrapTight>
            <wp:docPr id="12958781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1170305"/>
                    </a:xfrm>
                    <a:prstGeom prst="rect">
                      <a:avLst/>
                    </a:prstGeom>
                    <a:noFill/>
                  </pic:spPr>
                </pic:pic>
              </a:graphicData>
            </a:graphic>
          </wp:anchor>
        </w:drawing>
      </w:r>
    </w:p>
    <w:p w14:paraId="57B96A61" w14:textId="77777777" w:rsidR="00C429C3" w:rsidRDefault="00C429C3" w:rsidP="00C429C3">
      <w:pPr>
        <w:spacing w:after="240"/>
        <w:ind w:left="1701" w:right="1701"/>
        <w:jc w:val="center"/>
        <w:rPr>
          <w:rFonts w:ascii="Times" w:hAnsi="Times"/>
          <w:b/>
          <w:bCs/>
          <w:sz w:val="28"/>
          <w:szCs w:val="28"/>
        </w:rPr>
      </w:pPr>
      <w:r w:rsidRPr="00806BB5">
        <w:rPr>
          <w:rFonts w:ascii="Times" w:hAnsi="Times"/>
          <w:b/>
          <w:bCs/>
          <w:sz w:val="28"/>
          <w:szCs w:val="28"/>
        </w:rPr>
        <w:t xml:space="preserve">CONTRAT </w:t>
      </w:r>
      <w:r>
        <w:rPr>
          <w:rFonts w:ascii="Times" w:hAnsi="Times"/>
          <w:b/>
          <w:bCs/>
          <w:sz w:val="28"/>
          <w:szCs w:val="28"/>
        </w:rPr>
        <w:t>POST-</w:t>
      </w:r>
      <w:r w:rsidRPr="00806BB5">
        <w:rPr>
          <w:rFonts w:ascii="Times" w:hAnsi="Times"/>
          <w:b/>
          <w:bCs/>
          <w:sz w:val="28"/>
          <w:szCs w:val="28"/>
        </w:rPr>
        <w:t>DOCTORA</w:t>
      </w:r>
      <w:r>
        <w:rPr>
          <w:rFonts w:ascii="Times" w:hAnsi="Times"/>
          <w:b/>
          <w:bCs/>
          <w:sz w:val="28"/>
          <w:szCs w:val="28"/>
        </w:rPr>
        <w:t>L</w:t>
      </w:r>
      <w:r w:rsidRPr="00806BB5">
        <w:rPr>
          <w:rFonts w:ascii="Times" w:hAnsi="Times"/>
          <w:b/>
          <w:bCs/>
          <w:sz w:val="28"/>
          <w:szCs w:val="28"/>
        </w:rPr>
        <w:t xml:space="preserve"> </w:t>
      </w:r>
      <w:r>
        <w:rPr>
          <w:rFonts w:ascii="Times" w:hAnsi="Times"/>
          <w:b/>
          <w:bCs/>
          <w:sz w:val="28"/>
          <w:szCs w:val="28"/>
        </w:rPr>
        <w:t>ÉDITION ET TRADUCTION COMMENTÉE</w:t>
      </w:r>
    </w:p>
    <w:p w14:paraId="72A51EDB" w14:textId="459A6D2D" w:rsidR="003C2351" w:rsidRPr="003C2351" w:rsidRDefault="003C2351" w:rsidP="00C429C3">
      <w:pPr>
        <w:spacing w:after="240"/>
        <w:ind w:left="1701" w:right="1701"/>
        <w:jc w:val="center"/>
        <w:rPr>
          <w:rFonts w:ascii="Times" w:hAnsi="Times"/>
          <w:b/>
          <w:bCs/>
          <w:color w:val="BF8F00" w:themeColor="accent4" w:themeShade="BF"/>
          <w:sz w:val="40"/>
          <w:szCs w:val="40"/>
        </w:rPr>
      </w:pPr>
      <w:r w:rsidRPr="003C2351">
        <w:rPr>
          <w:rFonts w:ascii="Times" w:hAnsi="Times"/>
          <w:b/>
          <w:bCs/>
          <w:color w:val="BF8F00" w:themeColor="accent4" w:themeShade="BF"/>
          <w:sz w:val="40"/>
          <w:szCs w:val="40"/>
        </w:rPr>
        <w:t>2024</w:t>
      </w:r>
    </w:p>
    <w:p w14:paraId="3CC372BE" w14:textId="028B195E" w:rsidR="00C429C3" w:rsidRPr="00806BB5" w:rsidRDefault="00C429C3" w:rsidP="003C2351">
      <w:pPr>
        <w:spacing w:after="240"/>
        <w:ind w:left="1701" w:right="1701"/>
        <w:jc w:val="center"/>
        <w:rPr>
          <w:rFonts w:ascii="Times" w:hAnsi="Times"/>
          <w:b/>
          <w:bCs/>
          <w:sz w:val="28"/>
          <w:szCs w:val="28"/>
        </w:rPr>
      </w:pPr>
      <w:r>
        <w:rPr>
          <w:rFonts w:ascii="Times" w:hAnsi="Times"/>
          <w:b/>
          <w:bCs/>
          <w:sz w:val="28"/>
          <w:szCs w:val="28"/>
        </w:rPr>
        <w:t>Appel à candidatures de l’IFI</w:t>
      </w:r>
    </w:p>
    <w:p w14:paraId="615BE7D4" w14:textId="658E9090" w:rsidR="00DE1D22" w:rsidRPr="00214C3F" w:rsidRDefault="00DE1D22" w:rsidP="00777D24">
      <w:pPr>
        <w:pBdr>
          <w:top w:val="single" w:sz="12" w:space="1" w:color="auto"/>
          <w:left w:val="single" w:sz="12" w:space="4" w:color="auto"/>
          <w:bottom w:val="single" w:sz="12" w:space="1" w:color="auto"/>
          <w:right w:val="single" w:sz="12" w:space="4" w:color="auto"/>
        </w:pBdr>
        <w:spacing w:line="276" w:lineRule="auto"/>
        <w:ind w:firstLine="360"/>
        <w:rPr>
          <w:rFonts w:ascii="Times New Roman" w:hAnsi="Times New Roman" w:cs="Times New Roman"/>
          <w:sz w:val="22"/>
          <w:szCs w:val="22"/>
          <w:u w:val="single"/>
        </w:rPr>
      </w:pPr>
      <w:r w:rsidRPr="00214C3F">
        <w:rPr>
          <w:rFonts w:ascii="Times New Roman" w:hAnsi="Times New Roman" w:cs="Times New Roman"/>
          <w:sz w:val="22"/>
          <w:szCs w:val="22"/>
          <w:u w:val="single"/>
        </w:rPr>
        <w:t xml:space="preserve">Principales dates : </w:t>
      </w:r>
    </w:p>
    <w:p w14:paraId="2A97F9EA" w14:textId="6BE8E149" w:rsidR="00DE1D22" w:rsidRPr="00214C3F" w:rsidRDefault="00DE1D22" w:rsidP="00777D24">
      <w:pPr>
        <w:pStyle w:val="Paragraphedeliste"/>
        <w:numPr>
          <w:ilvl w:val="0"/>
          <w:numId w:val="11"/>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w:hAnsi="Times"/>
          <w:sz w:val="22"/>
          <w:szCs w:val="22"/>
        </w:rPr>
        <w:t xml:space="preserve">Ouverture de la campagne : </w:t>
      </w:r>
      <w:r w:rsidR="004A5C2E" w:rsidRPr="00214C3F">
        <w:rPr>
          <w:rFonts w:ascii="Times" w:hAnsi="Times"/>
          <w:sz w:val="22"/>
          <w:szCs w:val="22"/>
        </w:rPr>
        <w:t>30 juin</w:t>
      </w:r>
      <w:r w:rsidRPr="00214C3F">
        <w:rPr>
          <w:rFonts w:ascii="Times" w:hAnsi="Times"/>
          <w:sz w:val="22"/>
          <w:szCs w:val="22"/>
        </w:rPr>
        <w:t xml:space="preserve"> – </w:t>
      </w:r>
      <w:r w:rsidRPr="00214C3F">
        <w:rPr>
          <w:rFonts w:ascii="Times" w:hAnsi="Times"/>
          <w:b/>
          <w:bCs/>
          <w:sz w:val="22"/>
          <w:szCs w:val="22"/>
        </w:rPr>
        <w:t>3</w:t>
      </w:r>
      <w:r w:rsidR="002F0987" w:rsidRPr="00214C3F">
        <w:rPr>
          <w:rFonts w:ascii="Times" w:hAnsi="Times"/>
          <w:b/>
          <w:bCs/>
          <w:sz w:val="22"/>
          <w:szCs w:val="22"/>
        </w:rPr>
        <w:t>1</w:t>
      </w:r>
      <w:r w:rsidRPr="00214C3F">
        <w:rPr>
          <w:rFonts w:ascii="Times" w:hAnsi="Times"/>
          <w:b/>
          <w:bCs/>
          <w:sz w:val="22"/>
          <w:szCs w:val="22"/>
        </w:rPr>
        <w:t xml:space="preserve"> </w:t>
      </w:r>
      <w:r w:rsidR="004A5C2E" w:rsidRPr="00214C3F">
        <w:rPr>
          <w:rFonts w:ascii="Times" w:hAnsi="Times"/>
          <w:b/>
          <w:bCs/>
          <w:sz w:val="22"/>
          <w:szCs w:val="22"/>
        </w:rPr>
        <w:t>août</w:t>
      </w:r>
      <w:r w:rsidRPr="00214C3F">
        <w:rPr>
          <w:rFonts w:ascii="Times" w:hAnsi="Times"/>
          <w:b/>
          <w:bCs/>
          <w:sz w:val="22"/>
          <w:szCs w:val="22"/>
        </w:rPr>
        <w:t xml:space="preserve"> 2024</w:t>
      </w:r>
      <w:r w:rsidRPr="00214C3F">
        <w:rPr>
          <w:rFonts w:ascii="Times" w:hAnsi="Times"/>
          <w:sz w:val="22"/>
          <w:szCs w:val="22"/>
        </w:rPr>
        <w:t xml:space="preserve"> </w:t>
      </w:r>
      <w:r w:rsidRPr="00214C3F">
        <w:rPr>
          <w:rFonts w:ascii="Times New Roman" w:hAnsi="Times New Roman" w:cs="Times New Roman"/>
          <w:sz w:val="22"/>
          <w:szCs w:val="22"/>
        </w:rPr>
        <w:t>(minuit, heure française ; horaire du mail faisant foi)</w:t>
      </w:r>
      <w:r w:rsidRPr="00214C3F">
        <w:rPr>
          <w:rFonts w:ascii="Times" w:hAnsi="Times"/>
          <w:sz w:val="22"/>
          <w:szCs w:val="22"/>
        </w:rPr>
        <w:t xml:space="preserve"> </w:t>
      </w:r>
    </w:p>
    <w:p w14:paraId="235B51EA" w14:textId="0D4E408C" w:rsidR="00DE1D22" w:rsidRPr="00214C3F" w:rsidRDefault="00DE1D22" w:rsidP="00777D24">
      <w:pPr>
        <w:pStyle w:val="Paragraphedeliste"/>
        <w:numPr>
          <w:ilvl w:val="0"/>
          <w:numId w:val="11"/>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Vérification administrative des dossiers : 1</w:t>
      </w:r>
      <w:r w:rsidRPr="00214C3F">
        <w:rPr>
          <w:rFonts w:ascii="Times New Roman" w:hAnsi="Times New Roman" w:cs="Times New Roman"/>
          <w:sz w:val="22"/>
          <w:szCs w:val="22"/>
          <w:vertAlign w:val="superscript"/>
        </w:rPr>
        <w:t>er</w:t>
      </w:r>
      <w:r w:rsidRPr="00214C3F">
        <w:rPr>
          <w:rFonts w:ascii="Times New Roman" w:hAnsi="Times New Roman" w:cs="Times New Roman"/>
          <w:sz w:val="22"/>
          <w:szCs w:val="22"/>
        </w:rPr>
        <w:t xml:space="preserve"> au 15 </w:t>
      </w:r>
      <w:r w:rsidR="002F0987" w:rsidRPr="00214C3F">
        <w:rPr>
          <w:rFonts w:ascii="Times New Roman" w:hAnsi="Times New Roman" w:cs="Times New Roman"/>
          <w:sz w:val="22"/>
          <w:szCs w:val="22"/>
        </w:rPr>
        <w:t>septembre</w:t>
      </w:r>
      <w:r w:rsidRPr="00214C3F">
        <w:rPr>
          <w:rFonts w:ascii="Times New Roman" w:hAnsi="Times New Roman" w:cs="Times New Roman"/>
          <w:sz w:val="22"/>
          <w:szCs w:val="22"/>
        </w:rPr>
        <w:t xml:space="preserve"> 2024</w:t>
      </w:r>
    </w:p>
    <w:p w14:paraId="01623190" w14:textId="41AD2D89" w:rsidR="00DE1D22" w:rsidRPr="00214C3F" w:rsidRDefault="00DE1D22" w:rsidP="00777D24">
      <w:pPr>
        <w:pStyle w:val="Paragraphedeliste"/>
        <w:numPr>
          <w:ilvl w:val="0"/>
          <w:numId w:val="11"/>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1</w:t>
      </w:r>
      <w:r w:rsidRPr="00214C3F">
        <w:rPr>
          <w:rFonts w:ascii="Times New Roman" w:hAnsi="Times New Roman" w:cs="Times New Roman"/>
          <w:sz w:val="22"/>
          <w:szCs w:val="22"/>
          <w:vertAlign w:val="superscript"/>
        </w:rPr>
        <w:t>re</w:t>
      </w:r>
      <w:r w:rsidRPr="00214C3F">
        <w:rPr>
          <w:rFonts w:ascii="Times New Roman" w:hAnsi="Times New Roman" w:cs="Times New Roman"/>
          <w:sz w:val="22"/>
          <w:szCs w:val="22"/>
        </w:rPr>
        <w:t xml:space="preserve"> évaluation des dossiers : jusqu’au </w:t>
      </w:r>
      <w:r w:rsidR="00B546E8" w:rsidRPr="00214C3F">
        <w:rPr>
          <w:rFonts w:ascii="Times New Roman" w:hAnsi="Times New Roman" w:cs="Times New Roman"/>
          <w:sz w:val="22"/>
          <w:szCs w:val="22"/>
        </w:rPr>
        <w:t>15 octobre</w:t>
      </w:r>
      <w:r w:rsidRPr="00214C3F">
        <w:rPr>
          <w:rFonts w:ascii="Times New Roman" w:hAnsi="Times New Roman" w:cs="Times New Roman"/>
          <w:sz w:val="22"/>
          <w:szCs w:val="22"/>
        </w:rPr>
        <w:t xml:space="preserve"> </w:t>
      </w:r>
    </w:p>
    <w:p w14:paraId="2F141397" w14:textId="59D336C4" w:rsidR="00DE1D22" w:rsidRPr="00717628" w:rsidRDefault="00DE1D22" w:rsidP="00777D24">
      <w:pPr>
        <w:pStyle w:val="Paragraphedeliste"/>
        <w:numPr>
          <w:ilvl w:val="0"/>
          <w:numId w:val="11"/>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717628">
        <w:rPr>
          <w:rFonts w:ascii="Times New Roman" w:hAnsi="Times New Roman" w:cs="Times New Roman"/>
          <w:sz w:val="22"/>
          <w:szCs w:val="22"/>
        </w:rPr>
        <w:t xml:space="preserve">Audition orale (zoom) des candidats : </w:t>
      </w:r>
      <w:r w:rsidR="00B546E8" w:rsidRPr="00717628">
        <w:rPr>
          <w:rFonts w:ascii="Times New Roman" w:hAnsi="Times New Roman" w:cs="Times New Roman"/>
          <w:b/>
          <w:bCs/>
          <w:sz w:val="22"/>
          <w:szCs w:val="22"/>
        </w:rPr>
        <w:t xml:space="preserve">le </w:t>
      </w:r>
      <w:r w:rsidR="00717628" w:rsidRPr="00717628">
        <w:rPr>
          <w:rFonts w:ascii="Times New Roman" w:hAnsi="Times New Roman" w:cs="Times New Roman"/>
          <w:b/>
          <w:bCs/>
          <w:sz w:val="22"/>
          <w:szCs w:val="22"/>
        </w:rPr>
        <w:t>18 novembre, 14h-17h</w:t>
      </w:r>
    </w:p>
    <w:p w14:paraId="30405D20" w14:textId="05A646B4" w:rsidR="00DE1D22" w:rsidRPr="00717628" w:rsidRDefault="00DE1D22" w:rsidP="00777D24">
      <w:pPr>
        <w:pStyle w:val="Paragraphedeliste"/>
        <w:numPr>
          <w:ilvl w:val="0"/>
          <w:numId w:val="11"/>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717628">
        <w:rPr>
          <w:rFonts w:ascii="Times New Roman" w:hAnsi="Times New Roman" w:cs="Times New Roman"/>
          <w:sz w:val="22"/>
          <w:szCs w:val="22"/>
        </w:rPr>
        <w:t>Annonce des résultats : à partir du 1</w:t>
      </w:r>
      <w:r w:rsidR="00717628" w:rsidRPr="00717628">
        <w:rPr>
          <w:rFonts w:ascii="Times New Roman" w:hAnsi="Times New Roman" w:cs="Times New Roman"/>
          <w:sz w:val="22"/>
          <w:szCs w:val="22"/>
        </w:rPr>
        <w:t>8</w:t>
      </w:r>
      <w:r w:rsidRPr="00717628">
        <w:rPr>
          <w:rFonts w:ascii="Times New Roman" w:hAnsi="Times New Roman" w:cs="Times New Roman"/>
          <w:sz w:val="22"/>
          <w:szCs w:val="22"/>
        </w:rPr>
        <w:t xml:space="preserve"> </w:t>
      </w:r>
      <w:r w:rsidR="00717628" w:rsidRPr="00717628">
        <w:rPr>
          <w:rFonts w:ascii="Times New Roman" w:hAnsi="Times New Roman" w:cs="Times New Roman"/>
          <w:sz w:val="22"/>
          <w:szCs w:val="22"/>
        </w:rPr>
        <w:t>novembre</w:t>
      </w:r>
      <w:r w:rsidRPr="00717628">
        <w:rPr>
          <w:rFonts w:ascii="Times New Roman" w:hAnsi="Times New Roman" w:cs="Times New Roman"/>
          <w:sz w:val="22"/>
          <w:szCs w:val="22"/>
        </w:rPr>
        <w:t xml:space="preserve"> </w:t>
      </w:r>
    </w:p>
    <w:p w14:paraId="5941AC73" w14:textId="12EA8F1A" w:rsidR="00DE1D22" w:rsidRPr="00214C3F" w:rsidRDefault="00DE1D22" w:rsidP="00777D24">
      <w:pPr>
        <w:pStyle w:val="Paragraphedeliste"/>
        <w:numPr>
          <w:ilvl w:val="0"/>
          <w:numId w:val="11"/>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Début des contrats doctoraux : 1</w:t>
      </w:r>
      <w:r w:rsidRPr="00214C3F">
        <w:rPr>
          <w:rFonts w:ascii="Times New Roman" w:hAnsi="Times New Roman" w:cs="Times New Roman"/>
          <w:sz w:val="22"/>
          <w:szCs w:val="22"/>
          <w:vertAlign w:val="superscript"/>
        </w:rPr>
        <w:t>er</w:t>
      </w:r>
      <w:r w:rsidRPr="00214C3F">
        <w:rPr>
          <w:rFonts w:ascii="Times New Roman" w:hAnsi="Times New Roman" w:cs="Times New Roman"/>
          <w:sz w:val="22"/>
          <w:szCs w:val="22"/>
        </w:rPr>
        <w:t xml:space="preserve"> </w:t>
      </w:r>
      <w:r w:rsidR="00BC1F26" w:rsidRPr="00214C3F">
        <w:rPr>
          <w:rFonts w:ascii="Times New Roman" w:hAnsi="Times New Roman" w:cs="Times New Roman"/>
          <w:sz w:val="22"/>
          <w:szCs w:val="22"/>
        </w:rPr>
        <w:t>janvier</w:t>
      </w:r>
      <w:r w:rsidRPr="00214C3F">
        <w:rPr>
          <w:rFonts w:ascii="Times New Roman" w:hAnsi="Times New Roman" w:cs="Times New Roman"/>
          <w:sz w:val="22"/>
          <w:szCs w:val="22"/>
        </w:rPr>
        <w:t xml:space="preserve"> 202</w:t>
      </w:r>
      <w:r w:rsidR="00BC1F26" w:rsidRPr="00214C3F">
        <w:rPr>
          <w:rFonts w:ascii="Times New Roman" w:hAnsi="Times New Roman" w:cs="Times New Roman"/>
          <w:sz w:val="22"/>
          <w:szCs w:val="22"/>
        </w:rPr>
        <w:t>5</w:t>
      </w:r>
      <w:r w:rsidR="00A30868" w:rsidRPr="00214C3F">
        <w:rPr>
          <w:rFonts w:ascii="Times New Roman" w:hAnsi="Times New Roman" w:cs="Times New Roman"/>
          <w:sz w:val="22"/>
          <w:szCs w:val="22"/>
        </w:rPr>
        <w:t xml:space="preserve"> (durée : 1 an</w:t>
      </w:r>
      <w:r w:rsidR="0054766F" w:rsidRPr="00214C3F">
        <w:rPr>
          <w:rFonts w:ascii="Times New Roman" w:hAnsi="Times New Roman" w:cs="Times New Roman"/>
          <w:sz w:val="22"/>
          <w:szCs w:val="22"/>
        </w:rPr>
        <w:t xml:space="preserve"> non renouvelable) </w:t>
      </w:r>
    </w:p>
    <w:p w14:paraId="40EBA14E" w14:textId="77777777" w:rsidR="00DE1D22" w:rsidRPr="00214C3F" w:rsidRDefault="00DE1D22" w:rsidP="00777D24">
      <w:pPr>
        <w:pBdr>
          <w:top w:val="single" w:sz="12" w:space="1" w:color="auto"/>
          <w:left w:val="single" w:sz="12" w:space="4" w:color="auto"/>
          <w:bottom w:val="single" w:sz="12" w:space="1" w:color="auto"/>
          <w:right w:val="single" w:sz="12" w:space="4" w:color="auto"/>
        </w:pBdr>
        <w:rPr>
          <w:rFonts w:ascii="Times" w:hAnsi="Times"/>
          <w:sz w:val="22"/>
          <w:szCs w:val="22"/>
        </w:rPr>
      </w:pPr>
    </w:p>
    <w:p w14:paraId="7265256B" w14:textId="77777777" w:rsidR="00DE1D22" w:rsidRPr="00214C3F" w:rsidRDefault="00DE1D22" w:rsidP="00777D24">
      <w:pPr>
        <w:pBdr>
          <w:top w:val="single" w:sz="12" w:space="1" w:color="auto"/>
          <w:left w:val="single" w:sz="12" w:space="4" w:color="auto"/>
          <w:bottom w:val="single" w:sz="12" w:space="1" w:color="auto"/>
          <w:right w:val="single" w:sz="12" w:space="4" w:color="auto"/>
        </w:pBdr>
        <w:spacing w:line="276" w:lineRule="auto"/>
        <w:ind w:firstLine="360"/>
        <w:rPr>
          <w:rFonts w:ascii="Times New Roman" w:hAnsi="Times New Roman" w:cs="Times New Roman"/>
          <w:sz w:val="22"/>
          <w:szCs w:val="22"/>
          <w:u w:val="single"/>
        </w:rPr>
      </w:pPr>
      <w:r w:rsidRPr="00214C3F">
        <w:rPr>
          <w:rFonts w:ascii="Times New Roman" w:hAnsi="Times New Roman" w:cs="Times New Roman"/>
          <w:sz w:val="22"/>
          <w:szCs w:val="22"/>
          <w:u w:val="single"/>
        </w:rPr>
        <w:t xml:space="preserve">Pièces du dossier : </w:t>
      </w:r>
      <w:r w:rsidRPr="00214C3F">
        <w:rPr>
          <w:rFonts w:ascii="Times New Roman" w:hAnsi="Times New Roman" w:cs="Times New Roman"/>
          <w:b/>
          <w:bCs/>
          <w:sz w:val="22"/>
          <w:szCs w:val="22"/>
          <w:u w:val="single"/>
        </w:rPr>
        <w:t>exclusivement sous la forme d’un PDF unique</w:t>
      </w:r>
      <w:r w:rsidRPr="00214C3F">
        <w:rPr>
          <w:rFonts w:ascii="Times New Roman" w:hAnsi="Times New Roman" w:cs="Times New Roman"/>
          <w:sz w:val="22"/>
          <w:szCs w:val="22"/>
          <w:u w:val="single"/>
        </w:rPr>
        <w:t xml:space="preserve"> </w:t>
      </w:r>
    </w:p>
    <w:p w14:paraId="2D59635F" w14:textId="77777777" w:rsidR="00DE1D22" w:rsidRPr="00214C3F" w:rsidRDefault="00DE1D22"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 xml:space="preserve">Dossier complet </w:t>
      </w:r>
    </w:p>
    <w:p w14:paraId="079D2F22" w14:textId="1EF8CFA5" w:rsidR="00661D02" w:rsidRPr="00214C3F" w:rsidRDefault="00661D02"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 xml:space="preserve">Un CV </w:t>
      </w:r>
    </w:p>
    <w:p w14:paraId="594603C2" w14:textId="1F81590F" w:rsidR="00DE1D22" w:rsidRPr="00214C3F" w:rsidRDefault="00F62733"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Deux l</w:t>
      </w:r>
      <w:r w:rsidR="00DE1D22" w:rsidRPr="00214C3F">
        <w:rPr>
          <w:rFonts w:ascii="Times New Roman" w:hAnsi="Times New Roman" w:cs="Times New Roman"/>
          <w:sz w:val="22"/>
          <w:szCs w:val="22"/>
        </w:rPr>
        <w:t>ettre</w:t>
      </w:r>
      <w:r w:rsidRPr="00214C3F">
        <w:rPr>
          <w:rFonts w:ascii="Times New Roman" w:hAnsi="Times New Roman" w:cs="Times New Roman"/>
          <w:sz w:val="22"/>
          <w:szCs w:val="22"/>
        </w:rPr>
        <w:t>s de recommandation</w:t>
      </w:r>
      <w:r w:rsidR="00DE1D22" w:rsidRPr="00214C3F">
        <w:rPr>
          <w:rFonts w:ascii="Times New Roman" w:hAnsi="Times New Roman" w:cs="Times New Roman"/>
          <w:sz w:val="22"/>
          <w:szCs w:val="22"/>
        </w:rPr>
        <w:t xml:space="preserve"> </w:t>
      </w:r>
      <w:r w:rsidR="00CD2A65" w:rsidRPr="00C429C3">
        <w:rPr>
          <w:rFonts w:ascii="Times New Roman" w:hAnsi="Times New Roman" w:cs="Times New Roman"/>
          <w:b/>
          <w:bCs/>
          <w:sz w:val="22"/>
          <w:szCs w:val="22"/>
        </w:rPr>
        <w:t>attestant des capacités linguistiques du candidat</w:t>
      </w:r>
      <w:r w:rsidR="00CD2A65">
        <w:rPr>
          <w:rFonts w:ascii="Times New Roman" w:hAnsi="Times New Roman" w:cs="Times New Roman"/>
          <w:sz w:val="22"/>
          <w:szCs w:val="22"/>
        </w:rPr>
        <w:t xml:space="preserve"> à mener à bien son projet </w:t>
      </w:r>
    </w:p>
    <w:p w14:paraId="6E0B17EB" w14:textId="295A1CF2" w:rsidR="00DE1D22" w:rsidRDefault="004E5FBE"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L</w:t>
      </w:r>
      <w:r w:rsidR="00DE1D22" w:rsidRPr="00214C3F">
        <w:rPr>
          <w:rFonts w:ascii="Times New Roman" w:hAnsi="Times New Roman" w:cs="Times New Roman"/>
          <w:sz w:val="22"/>
          <w:szCs w:val="22"/>
        </w:rPr>
        <w:t xml:space="preserve">ettre d’acceptation du </w:t>
      </w:r>
      <w:r w:rsidR="00DE1D22" w:rsidRPr="00C429C3">
        <w:rPr>
          <w:rFonts w:ascii="Times New Roman" w:hAnsi="Times New Roman" w:cs="Times New Roman"/>
          <w:b/>
          <w:bCs/>
          <w:sz w:val="22"/>
          <w:szCs w:val="22"/>
        </w:rPr>
        <w:t xml:space="preserve">laboratoire de </w:t>
      </w:r>
      <w:r w:rsidRPr="00C429C3">
        <w:rPr>
          <w:rFonts w:ascii="Times New Roman" w:hAnsi="Times New Roman" w:cs="Times New Roman"/>
          <w:b/>
          <w:bCs/>
          <w:sz w:val="22"/>
          <w:szCs w:val="22"/>
        </w:rPr>
        <w:t>recherche</w:t>
      </w:r>
      <w:r w:rsidRPr="00214C3F">
        <w:rPr>
          <w:rFonts w:ascii="Times New Roman" w:hAnsi="Times New Roman" w:cs="Times New Roman"/>
          <w:sz w:val="22"/>
          <w:szCs w:val="22"/>
        </w:rPr>
        <w:t xml:space="preserve"> </w:t>
      </w:r>
      <w:r w:rsidR="0010350E">
        <w:rPr>
          <w:rFonts w:ascii="Times New Roman" w:hAnsi="Times New Roman" w:cs="Times New Roman"/>
          <w:sz w:val="22"/>
          <w:szCs w:val="22"/>
        </w:rPr>
        <w:t xml:space="preserve">par son directeur </w:t>
      </w:r>
    </w:p>
    <w:p w14:paraId="727067D2" w14:textId="683AFB48" w:rsidR="00113AE5" w:rsidRPr="00214C3F" w:rsidRDefault="00113AE5"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Pr>
          <w:rFonts w:ascii="Times New Roman" w:hAnsi="Times New Roman" w:cs="Times New Roman"/>
          <w:sz w:val="22"/>
          <w:szCs w:val="22"/>
        </w:rPr>
        <w:t xml:space="preserve">Diplôme de </w:t>
      </w:r>
      <w:r w:rsidRPr="00C429C3">
        <w:rPr>
          <w:rFonts w:ascii="Times New Roman" w:hAnsi="Times New Roman" w:cs="Times New Roman"/>
          <w:b/>
          <w:bCs/>
          <w:sz w:val="22"/>
          <w:szCs w:val="22"/>
        </w:rPr>
        <w:t>doctorat</w:t>
      </w:r>
      <w:r>
        <w:rPr>
          <w:rFonts w:ascii="Times New Roman" w:hAnsi="Times New Roman" w:cs="Times New Roman"/>
          <w:sz w:val="22"/>
          <w:szCs w:val="22"/>
        </w:rPr>
        <w:t xml:space="preserve"> </w:t>
      </w:r>
    </w:p>
    <w:p w14:paraId="06CC9501" w14:textId="75582A3E" w:rsidR="0087113B" w:rsidRPr="005D445A" w:rsidRDefault="005D445A"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5D445A">
        <w:rPr>
          <w:rFonts w:ascii="Times New Roman" w:hAnsi="Times New Roman" w:cs="Times New Roman"/>
          <w:sz w:val="22"/>
          <w:szCs w:val="22"/>
        </w:rPr>
        <w:t xml:space="preserve">Une </w:t>
      </w:r>
      <w:r w:rsidRPr="00C429C3">
        <w:rPr>
          <w:rFonts w:ascii="Times New Roman" w:hAnsi="Times New Roman" w:cs="Times New Roman"/>
          <w:b/>
          <w:bCs/>
          <w:sz w:val="22"/>
          <w:szCs w:val="22"/>
        </w:rPr>
        <w:t>copie du manuscrit ou du texte</w:t>
      </w:r>
      <w:r w:rsidRPr="005D445A">
        <w:rPr>
          <w:rFonts w:ascii="Times New Roman" w:hAnsi="Times New Roman" w:cs="Times New Roman"/>
          <w:sz w:val="22"/>
          <w:szCs w:val="22"/>
        </w:rPr>
        <w:t xml:space="preserve"> (ou recueil de textes) dans sa version originale et/ou éditée</w:t>
      </w:r>
      <w:r w:rsidR="009D51AB" w:rsidRPr="005D445A">
        <w:rPr>
          <w:rStyle w:val="Appelnotedebasdep"/>
          <w:rFonts w:ascii="Times New Roman" w:hAnsi="Times New Roman" w:cs="Times New Roman"/>
          <w:sz w:val="22"/>
          <w:szCs w:val="22"/>
        </w:rPr>
        <w:footnoteReference w:id="1"/>
      </w:r>
      <w:r w:rsidR="0087113B" w:rsidRPr="005D445A">
        <w:rPr>
          <w:rFonts w:ascii="Times New Roman" w:hAnsi="Times New Roman" w:cs="Times New Roman"/>
          <w:sz w:val="22"/>
          <w:szCs w:val="22"/>
        </w:rPr>
        <w:t xml:space="preserve"> </w:t>
      </w:r>
    </w:p>
    <w:p w14:paraId="1AA4827A" w14:textId="4B193BE0" w:rsidR="00FC67BC" w:rsidRDefault="00FC67BC"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5D445A">
        <w:rPr>
          <w:rFonts w:ascii="Times New Roman" w:hAnsi="Times New Roman" w:cs="Times New Roman"/>
          <w:sz w:val="22"/>
          <w:szCs w:val="22"/>
        </w:rPr>
        <w:t>Un</w:t>
      </w:r>
      <w:r w:rsidR="005D445A" w:rsidRPr="005D445A">
        <w:rPr>
          <w:rFonts w:ascii="Times New Roman" w:hAnsi="Times New Roman" w:cs="Times New Roman"/>
          <w:sz w:val="22"/>
          <w:szCs w:val="22"/>
        </w:rPr>
        <w:t xml:space="preserve"> </w:t>
      </w:r>
      <w:r w:rsidR="005D445A" w:rsidRPr="00C429C3">
        <w:rPr>
          <w:rFonts w:ascii="Times New Roman" w:hAnsi="Times New Roman" w:cs="Times New Roman"/>
          <w:b/>
          <w:bCs/>
          <w:sz w:val="22"/>
          <w:szCs w:val="22"/>
        </w:rPr>
        <w:t>extrait (2 pages min.) de transcription / translittération</w:t>
      </w:r>
      <w:r w:rsidR="005D445A" w:rsidRPr="005D445A">
        <w:rPr>
          <w:rFonts w:ascii="Times New Roman" w:hAnsi="Times New Roman" w:cs="Times New Roman"/>
          <w:sz w:val="22"/>
          <w:szCs w:val="22"/>
        </w:rPr>
        <w:t xml:space="preserve"> à partir de l’original, accompagné de sa traduction</w:t>
      </w:r>
      <w:r w:rsidR="00993E12">
        <w:rPr>
          <w:rFonts w:ascii="Times New Roman" w:hAnsi="Times New Roman" w:cs="Times New Roman"/>
          <w:sz w:val="22"/>
          <w:szCs w:val="22"/>
        </w:rPr>
        <w:t xml:space="preserve"> personnelle</w:t>
      </w:r>
    </w:p>
    <w:p w14:paraId="1B611D5F" w14:textId="0A2E1E88" w:rsidR="008C27C4" w:rsidRPr="005D445A" w:rsidRDefault="008C27C4" w:rsidP="00777D24">
      <w:pPr>
        <w:pStyle w:val="Paragraphedeliste"/>
        <w:numPr>
          <w:ilvl w:val="0"/>
          <w:numId w:val="12"/>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Pr>
          <w:rFonts w:ascii="Times New Roman" w:hAnsi="Times New Roman" w:cs="Times New Roman"/>
          <w:sz w:val="22"/>
          <w:szCs w:val="22"/>
        </w:rPr>
        <w:t xml:space="preserve">Attestation des compétences linguistiques dans la langue de travail (diplôme, certificat, etc.) </w:t>
      </w:r>
    </w:p>
    <w:p w14:paraId="1F1E8818" w14:textId="77777777" w:rsidR="00DE1D22" w:rsidRPr="00214C3F" w:rsidRDefault="00DE1D22" w:rsidP="00777D24">
      <w:p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p>
    <w:p w14:paraId="7157BAA3" w14:textId="01B89553" w:rsidR="00DE1D22" w:rsidRPr="00214C3F" w:rsidRDefault="00F96094" w:rsidP="00777D24">
      <w:pPr>
        <w:pBdr>
          <w:top w:val="single" w:sz="12" w:space="1" w:color="auto"/>
          <w:left w:val="single" w:sz="12" w:space="4" w:color="auto"/>
          <w:bottom w:val="single" w:sz="12" w:space="1" w:color="auto"/>
          <w:right w:val="single" w:sz="12" w:space="4" w:color="auto"/>
        </w:pBdr>
        <w:spacing w:line="276" w:lineRule="auto"/>
        <w:ind w:firstLine="360"/>
        <w:rPr>
          <w:rFonts w:ascii="Times New Roman" w:hAnsi="Times New Roman" w:cs="Times New Roman"/>
          <w:sz w:val="22"/>
          <w:szCs w:val="22"/>
          <w:u w:val="single"/>
        </w:rPr>
      </w:pPr>
      <w:r w:rsidRPr="00214C3F">
        <w:rPr>
          <w:rFonts w:ascii="Times New Roman" w:hAnsi="Times New Roman" w:cs="Times New Roman"/>
          <w:sz w:val="22"/>
          <w:szCs w:val="22"/>
          <w:u w:val="single"/>
        </w:rPr>
        <w:t>Conditions d’éligibilité</w:t>
      </w:r>
      <w:r w:rsidR="00DE1D22" w:rsidRPr="00214C3F">
        <w:rPr>
          <w:rFonts w:ascii="Times New Roman" w:hAnsi="Times New Roman" w:cs="Times New Roman"/>
          <w:sz w:val="22"/>
          <w:szCs w:val="22"/>
          <w:u w:val="single"/>
        </w:rPr>
        <w:t xml:space="preserve"> des candidats : </w:t>
      </w:r>
    </w:p>
    <w:p w14:paraId="4D9FE8B7" w14:textId="08F54072" w:rsidR="00DE1D22" w:rsidRPr="00214C3F" w:rsidRDefault="00DE1D22" w:rsidP="00777D24">
      <w:pPr>
        <w:pStyle w:val="Paragraphedeliste"/>
        <w:numPr>
          <w:ilvl w:val="0"/>
          <w:numId w:val="13"/>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 xml:space="preserve">Être titulaire d’un </w:t>
      </w:r>
      <w:r w:rsidR="0087113B" w:rsidRPr="00214C3F">
        <w:rPr>
          <w:rFonts w:ascii="Times New Roman" w:hAnsi="Times New Roman" w:cs="Times New Roman"/>
          <w:sz w:val="22"/>
          <w:szCs w:val="22"/>
        </w:rPr>
        <w:t xml:space="preserve">doctorat </w:t>
      </w:r>
      <w:r w:rsidR="00777419">
        <w:rPr>
          <w:rFonts w:ascii="Times New Roman" w:hAnsi="Times New Roman" w:cs="Times New Roman"/>
          <w:sz w:val="22"/>
          <w:szCs w:val="22"/>
        </w:rPr>
        <w:t xml:space="preserve">soutenu en langue française </w:t>
      </w:r>
      <w:r w:rsidR="0087113B" w:rsidRPr="00214C3F">
        <w:rPr>
          <w:rFonts w:ascii="Times New Roman" w:hAnsi="Times New Roman" w:cs="Times New Roman"/>
          <w:sz w:val="22"/>
          <w:szCs w:val="22"/>
        </w:rPr>
        <w:t>au</w:t>
      </w:r>
      <w:r w:rsidR="00E23A82" w:rsidRPr="00214C3F">
        <w:rPr>
          <w:rFonts w:ascii="Times New Roman" w:hAnsi="Times New Roman" w:cs="Times New Roman"/>
          <w:sz w:val="22"/>
          <w:szCs w:val="22"/>
        </w:rPr>
        <w:t xml:space="preserve"> moment du début du contrat doctoral, soit au plus tard au 31 décembre 2024</w:t>
      </w:r>
    </w:p>
    <w:p w14:paraId="530DB3EB" w14:textId="44B4C535" w:rsidR="00F6099F" w:rsidRPr="00214C3F" w:rsidRDefault="00F6099F" w:rsidP="00777D24">
      <w:pPr>
        <w:pStyle w:val="Paragraphedeliste"/>
        <w:numPr>
          <w:ilvl w:val="0"/>
          <w:numId w:val="13"/>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w:hAnsi="Times"/>
          <w:sz w:val="22"/>
          <w:szCs w:val="22"/>
        </w:rPr>
        <w:t>Maîtrise</w:t>
      </w:r>
      <w:r w:rsidR="00084089" w:rsidRPr="00214C3F">
        <w:rPr>
          <w:rFonts w:ascii="Times" w:hAnsi="Times"/>
          <w:sz w:val="22"/>
          <w:szCs w:val="22"/>
        </w:rPr>
        <w:t>r</w:t>
      </w:r>
      <w:r w:rsidRPr="00214C3F">
        <w:rPr>
          <w:rFonts w:ascii="Times" w:hAnsi="Times"/>
          <w:sz w:val="22"/>
          <w:szCs w:val="22"/>
        </w:rPr>
        <w:t xml:space="preserve"> une des langues relevant du champ de l’islamologie</w:t>
      </w:r>
      <w:r w:rsidR="00BA6F1B" w:rsidRPr="00214C3F">
        <w:rPr>
          <w:rFonts w:ascii="Times" w:hAnsi="Times"/>
          <w:sz w:val="22"/>
          <w:szCs w:val="22"/>
        </w:rPr>
        <w:t xml:space="preserve"> (arabe, turc, persan, etc.)</w:t>
      </w:r>
      <w:r w:rsidR="008154F1" w:rsidRPr="00214C3F">
        <w:rPr>
          <w:rFonts w:ascii="Times" w:hAnsi="Times"/>
          <w:sz w:val="22"/>
          <w:szCs w:val="22"/>
        </w:rPr>
        <w:t xml:space="preserve"> </w:t>
      </w:r>
    </w:p>
    <w:p w14:paraId="3238F940" w14:textId="77777777" w:rsidR="00DE1D22" w:rsidRPr="00214C3F" w:rsidRDefault="00DE1D22" w:rsidP="00777D24">
      <w:pPr>
        <w:pBdr>
          <w:top w:val="single" w:sz="12" w:space="1" w:color="auto"/>
          <w:left w:val="single" w:sz="12" w:space="4" w:color="auto"/>
          <w:bottom w:val="single" w:sz="12" w:space="1" w:color="auto"/>
          <w:right w:val="single" w:sz="12" w:space="4" w:color="auto"/>
        </w:pBdr>
        <w:spacing w:line="276" w:lineRule="auto"/>
        <w:ind w:firstLine="360"/>
        <w:rPr>
          <w:rFonts w:ascii="Times New Roman" w:hAnsi="Times New Roman" w:cs="Times New Roman"/>
          <w:sz w:val="22"/>
          <w:szCs w:val="22"/>
          <w:u w:val="single"/>
        </w:rPr>
      </w:pPr>
    </w:p>
    <w:p w14:paraId="1EF59852" w14:textId="77777777" w:rsidR="00DE1D22" w:rsidRPr="00214C3F" w:rsidRDefault="00DE1D22" w:rsidP="00777D24">
      <w:pPr>
        <w:pBdr>
          <w:top w:val="single" w:sz="12" w:space="1" w:color="auto"/>
          <w:left w:val="single" w:sz="12" w:space="4" w:color="auto"/>
          <w:bottom w:val="single" w:sz="12" w:space="1" w:color="auto"/>
          <w:right w:val="single" w:sz="12" w:space="4" w:color="auto"/>
        </w:pBdr>
        <w:spacing w:line="276" w:lineRule="auto"/>
        <w:ind w:firstLine="360"/>
        <w:rPr>
          <w:rFonts w:ascii="Times New Roman" w:hAnsi="Times New Roman" w:cs="Times New Roman"/>
          <w:sz w:val="22"/>
          <w:szCs w:val="22"/>
          <w:u w:val="single"/>
        </w:rPr>
      </w:pPr>
      <w:r w:rsidRPr="00214C3F">
        <w:rPr>
          <w:rFonts w:ascii="Times New Roman" w:hAnsi="Times New Roman" w:cs="Times New Roman"/>
          <w:sz w:val="22"/>
          <w:szCs w:val="22"/>
          <w:u w:val="single"/>
        </w:rPr>
        <w:t xml:space="preserve">Adresses de contact : </w:t>
      </w:r>
    </w:p>
    <w:p w14:paraId="3545EF84" w14:textId="1FC1DB9B" w:rsidR="00DE1D22" w:rsidRPr="00B227E7" w:rsidRDefault="00DE1D22" w:rsidP="00B227E7">
      <w:pPr>
        <w:pStyle w:val="Paragraphedeliste"/>
        <w:numPr>
          <w:ilvl w:val="0"/>
          <w:numId w:val="14"/>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 xml:space="preserve">Envoi des dossiers : </w:t>
      </w:r>
      <w:hyperlink r:id="rId10" w:history="1">
        <w:r w:rsidRPr="00214C3F">
          <w:rPr>
            <w:rStyle w:val="Lienhypertexte"/>
            <w:rFonts w:ascii="Times New Roman" w:hAnsi="Times New Roman" w:cs="Times New Roman"/>
            <w:sz w:val="22"/>
            <w:szCs w:val="22"/>
          </w:rPr>
          <w:t>administration@institut-islamologie.fr</w:t>
        </w:r>
      </w:hyperlink>
      <w:r w:rsidRPr="00214C3F">
        <w:rPr>
          <w:rFonts w:ascii="Times New Roman" w:hAnsi="Times New Roman" w:cs="Times New Roman"/>
          <w:sz w:val="22"/>
          <w:szCs w:val="22"/>
        </w:rPr>
        <w:t xml:space="preserve"> </w:t>
      </w:r>
      <w:r w:rsidRPr="00B227E7">
        <w:rPr>
          <w:rFonts w:ascii="Times New Roman" w:hAnsi="Times New Roman" w:cs="Times New Roman"/>
          <w:sz w:val="22"/>
          <w:szCs w:val="22"/>
        </w:rPr>
        <w:t>par envoi électronique, sous la forme exclusive d’</w:t>
      </w:r>
      <w:r w:rsidRPr="00B227E7">
        <w:rPr>
          <w:rFonts w:ascii="Times New Roman" w:hAnsi="Times New Roman" w:cs="Times New Roman"/>
          <w:b/>
          <w:bCs/>
          <w:sz w:val="22"/>
          <w:szCs w:val="22"/>
        </w:rPr>
        <w:t xml:space="preserve">un document unique en PDF </w:t>
      </w:r>
    </w:p>
    <w:p w14:paraId="3435EEA3" w14:textId="2F2A3DA1" w:rsidR="00CD2A65" w:rsidRPr="003C2351" w:rsidRDefault="00DE1D22" w:rsidP="00514863">
      <w:pPr>
        <w:pStyle w:val="Paragraphedeliste"/>
        <w:numPr>
          <w:ilvl w:val="0"/>
          <w:numId w:val="14"/>
        </w:numPr>
        <w:pBdr>
          <w:top w:val="single" w:sz="12" w:space="1" w:color="auto"/>
          <w:left w:val="single" w:sz="12" w:space="4" w:color="auto"/>
          <w:bottom w:val="single" w:sz="12" w:space="1" w:color="auto"/>
          <w:right w:val="single" w:sz="12" w:space="4" w:color="auto"/>
        </w:pBdr>
        <w:spacing w:line="276" w:lineRule="auto"/>
        <w:rPr>
          <w:rFonts w:ascii="Times New Roman" w:hAnsi="Times New Roman" w:cs="Times New Roman"/>
          <w:sz w:val="22"/>
          <w:szCs w:val="22"/>
        </w:rPr>
      </w:pPr>
      <w:r w:rsidRPr="00214C3F">
        <w:rPr>
          <w:rFonts w:ascii="Times New Roman" w:hAnsi="Times New Roman" w:cs="Times New Roman"/>
          <w:sz w:val="22"/>
          <w:szCs w:val="22"/>
        </w:rPr>
        <w:t xml:space="preserve">Demande de renseignements : </w:t>
      </w:r>
      <w:hyperlink r:id="rId11" w:history="1">
        <w:r w:rsidRPr="00214C3F">
          <w:rPr>
            <w:rStyle w:val="Lienhypertexte"/>
            <w:rFonts w:ascii="Times New Roman" w:hAnsi="Times New Roman" w:cs="Times New Roman"/>
            <w:sz w:val="22"/>
            <w:szCs w:val="22"/>
          </w:rPr>
          <w:t>juliette.dumas@institut-islamologie.fr</w:t>
        </w:r>
      </w:hyperlink>
      <w:r w:rsidRPr="00214C3F">
        <w:rPr>
          <w:rFonts w:ascii="Times New Roman" w:hAnsi="Times New Roman" w:cs="Times New Roman"/>
          <w:sz w:val="22"/>
          <w:szCs w:val="22"/>
        </w:rPr>
        <w:t xml:space="preserve"> </w:t>
      </w:r>
    </w:p>
    <w:p w14:paraId="1F9F5660" w14:textId="77777777" w:rsidR="00B227E7" w:rsidRDefault="00B227E7" w:rsidP="00514863">
      <w:pPr>
        <w:rPr>
          <w:rFonts w:ascii="Times" w:hAnsi="Times"/>
          <w:sz w:val="22"/>
          <w:szCs w:val="22"/>
        </w:rPr>
      </w:pPr>
    </w:p>
    <w:p w14:paraId="433F4A5F" w14:textId="77777777" w:rsidR="003C2351" w:rsidRDefault="003C2351" w:rsidP="00514863">
      <w:pPr>
        <w:rPr>
          <w:rFonts w:ascii="Times" w:hAnsi="Times"/>
          <w:sz w:val="22"/>
          <w:szCs w:val="22"/>
        </w:rPr>
      </w:pPr>
    </w:p>
    <w:p w14:paraId="047333B1" w14:textId="77777777" w:rsidR="00B227E7" w:rsidRDefault="00B227E7" w:rsidP="00B227E7">
      <w:pPr>
        <w:rPr>
          <w:rFonts w:ascii="Times" w:hAnsi="Times"/>
          <w:b/>
          <w:bCs/>
          <w:sz w:val="28"/>
          <w:szCs w:val="28"/>
        </w:rPr>
      </w:pPr>
    </w:p>
    <w:p w14:paraId="0AC91B35" w14:textId="2EAED6CD" w:rsidR="00514863" w:rsidRPr="00B227E7" w:rsidRDefault="00514863" w:rsidP="00B227E7">
      <w:pPr>
        <w:pStyle w:val="Paragraphedeliste"/>
        <w:numPr>
          <w:ilvl w:val="0"/>
          <w:numId w:val="17"/>
        </w:numPr>
        <w:rPr>
          <w:rFonts w:ascii="Times" w:hAnsi="Times"/>
          <w:b/>
          <w:bCs/>
          <w:sz w:val="28"/>
          <w:szCs w:val="28"/>
        </w:rPr>
      </w:pPr>
      <w:r w:rsidRPr="00B227E7">
        <w:rPr>
          <w:rFonts w:ascii="Times" w:hAnsi="Times"/>
          <w:b/>
          <w:bCs/>
          <w:sz w:val="28"/>
          <w:szCs w:val="28"/>
        </w:rPr>
        <w:lastRenderedPageBreak/>
        <w:t xml:space="preserve">Contexte et programmation scientifique </w:t>
      </w:r>
    </w:p>
    <w:p w14:paraId="60257AD9" w14:textId="77777777" w:rsidR="00514863" w:rsidRPr="00806BB5" w:rsidRDefault="00514863" w:rsidP="00514863">
      <w:pPr>
        <w:rPr>
          <w:rFonts w:ascii="Times" w:hAnsi="Times"/>
        </w:rPr>
      </w:pPr>
    </w:p>
    <w:p w14:paraId="2F5930D2" w14:textId="100ADC0E" w:rsidR="0088110D" w:rsidRDefault="00DA64AE" w:rsidP="006D32BE">
      <w:pPr>
        <w:ind w:firstLine="708"/>
        <w:jc w:val="both"/>
        <w:rPr>
          <w:rFonts w:ascii="Times" w:hAnsi="Times"/>
        </w:rPr>
      </w:pPr>
      <w:r w:rsidRPr="00806BB5">
        <w:rPr>
          <w:rFonts w:ascii="Times" w:hAnsi="Times"/>
        </w:rPr>
        <w:t xml:space="preserve">Créé le 2 février 2022, l’Institut français d’islamologie (IFI) réunit 8 partenaires institutionnels (Aix-Marseille </w:t>
      </w:r>
      <w:r w:rsidR="006D32BE">
        <w:rPr>
          <w:rFonts w:ascii="Times" w:hAnsi="Times"/>
        </w:rPr>
        <w:t>u</w:t>
      </w:r>
      <w:r w:rsidRPr="00806BB5">
        <w:rPr>
          <w:rFonts w:ascii="Times" w:hAnsi="Times"/>
        </w:rPr>
        <w:t>niversité ; l’École normale supérieure de Lyon ; l’École pratique des hautes études ; l’École des hautes études en sciences sociales ; l’Institut national des langues et civilisations orientales ; l’université Lumière-Lyon 2 ; l’université Jean Moulin-Lyon 3</w:t>
      </w:r>
      <w:r w:rsidR="0088110D">
        <w:rPr>
          <w:rFonts w:ascii="Times" w:hAnsi="Times"/>
        </w:rPr>
        <w:t> ; l’université de Strasbourg).</w:t>
      </w:r>
    </w:p>
    <w:p w14:paraId="5FB7ECBC" w14:textId="77777777" w:rsidR="0088110D" w:rsidRDefault="0088110D" w:rsidP="00DA64AE">
      <w:pPr>
        <w:jc w:val="both"/>
        <w:rPr>
          <w:rFonts w:ascii="Times" w:hAnsi="Times"/>
        </w:rPr>
      </w:pPr>
    </w:p>
    <w:p w14:paraId="2343852C" w14:textId="77777777" w:rsidR="00687E98" w:rsidRDefault="00DA64AE" w:rsidP="00DA64AE">
      <w:pPr>
        <w:jc w:val="both"/>
        <w:rPr>
          <w:rFonts w:ascii="Times" w:hAnsi="Times"/>
        </w:rPr>
      </w:pPr>
      <w:r w:rsidRPr="00806BB5">
        <w:rPr>
          <w:rFonts w:ascii="Times" w:hAnsi="Times"/>
        </w:rPr>
        <w:t xml:space="preserve">L’IFI a pour </w:t>
      </w:r>
      <w:r w:rsidRPr="00FD29C4">
        <w:rPr>
          <w:rFonts w:ascii="Times" w:hAnsi="Times"/>
        </w:rPr>
        <w:t>mission de développer une islamologie française de haut niveau et de promouvoir à l’échelle nationale l’étude scientifique des systèmes de croyances, de savoirs et de pratiques propres aux différentes branches qui composent la religion musulmane.</w:t>
      </w:r>
      <w:r w:rsidR="0088110D">
        <w:rPr>
          <w:rFonts w:ascii="Times" w:hAnsi="Times"/>
        </w:rPr>
        <w:t xml:space="preserve"> </w:t>
      </w:r>
      <w:r w:rsidRPr="00FD29C4">
        <w:rPr>
          <w:rFonts w:ascii="Times" w:hAnsi="Times"/>
        </w:rPr>
        <w:t>L’islamologie est ainsi définie à la fois par son objet – l’étude de la religion musulmane dans le passé et le présent – et par sa démarche scientifique. L’étude des textes et des discours, des pratiques et des institutions de l’islam en forme le cœur, étude pour laquelle la contribution des disciplines philologiques, linguistiques, littéraires, philosophiques, historiques, des sciences juridiques et des sciences sociales ne saurait être négligée.</w:t>
      </w:r>
      <w:r w:rsidR="005B2409">
        <w:rPr>
          <w:rFonts w:ascii="Times" w:hAnsi="Times"/>
        </w:rPr>
        <w:t xml:space="preserve"> </w:t>
      </w:r>
    </w:p>
    <w:p w14:paraId="15234DC3" w14:textId="77777777" w:rsidR="00687E98" w:rsidRDefault="00687E98" w:rsidP="00DA64AE">
      <w:pPr>
        <w:jc w:val="both"/>
        <w:rPr>
          <w:rFonts w:ascii="Times" w:hAnsi="Times"/>
        </w:rPr>
      </w:pPr>
    </w:p>
    <w:p w14:paraId="59C55984" w14:textId="3EFDB128" w:rsidR="00352697" w:rsidRDefault="005B2409" w:rsidP="00B24625">
      <w:pPr>
        <w:jc w:val="both"/>
        <w:rPr>
          <w:rFonts w:ascii="Times" w:hAnsi="Times"/>
        </w:rPr>
      </w:pPr>
      <w:r>
        <w:rPr>
          <w:rFonts w:ascii="Times" w:hAnsi="Times"/>
        </w:rPr>
        <w:t>Devant le constat d’un recul de la production française dans l’édition scientifique de textes originaux relevant du champ de l’islamologie</w:t>
      </w:r>
      <w:r w:rsidR="00687E98">
        <w:rPr>
          <w:rFonts w:ascii="Times" w:hAnsi="Times"/>
        </w:rPr>
        <w:t xml:space="preserve"> et le désengagement de la jeune recherche dans cet exercice, l’IFI a souhaité permettre tout particulièrement à des jeunes chercheurs de bénéficier de temps et de conditions de travail favorables à la réalisation d’un tel exercice, qui leur permettra de valoriser et de mettre à disposition de la communauté scientifique, comme du grand public, le matériel d’études sur lequel il a mené ses recherches doctorales ou sur lequel il engage ses recherches </w:t>
      </w:r>
      <w:r w:rsidR="006D32BE">
        <w:rPr>
          <w:rFonts w:ascii="Times" w:hAnsi="Times"/>
        </w:rPr>
        <w:t>postdoctorales</w:t>
      </w:r>
      <w:r w:rsidR="00687E98">
        <w:rPr>
          <w:rFonts w:ascii="Times" w:hAnsi="Times"/>
        </w:rPr>
        <w:t xml:space="preserve">. Il s’agit également de permettre à ces jeunes chercheurs de mettre en valeur leurs compétences en la matière, la traduction critique et commentée en français de documents originaux rédigés en langue étrangère relevant de compétences linguistiques et scientifiques sophistiquées. </w:t>
      </w:r>
      <w:r w:rsidR="0088110D">
        <w:rPr>
          <w:rFonts w:ascii="Times" w:hAnsi="Times"/>
        </w:rPr>
        <w:t>A</w:t>
      </w:r>
      <w:r w:rsidR="00FD29C4" w:rsidRPr="00FD29C4">
        <w:rPr>
          <w:rFonts w:ascii="Times" w:hAnsi="Times"/>
        </w:rPr>
        <w:t>ussi</w:t>
      </w:r>
      <w:r w:rsidR="0032288B">
        <w:rPr>
          <w:rFonts w:ascii="Times" w:hAnsi="Times"/>
        </w:rPr>
        <w:t xml:space="preserve">, </w:t>
      </w:r>
      <w:r w:rsidR="00514863" w:rsidRPr="00FD29C4">
        <w:rPr>
          <w:rFonts w:ascii="Times" w:hAnsi="Times"/>
        </w:rPr>
        <w:t xml:space="preserve">l’IFI </w:t>
      </w:r>
      <w:r w:rsidR="00894D8A">
        <w:rPr>
          <w:rFonts w:ascii="Times" w:hAnsi="Times"/>
        </w:rPr>
        <w:t xml:space="preserve">propose </w:t>
      </w:r>
      <w:r w:rsidR="00FD29C4" w:rsidRPr="00FD29C4">
        <w:rPr>
          <w:rFonts w:ascii="Times" w:hAnsi="Times"/>
        </w:rPr>
        <w:t>un appel à candidature</w:t>
      </w:r>
      <w:r w:rsidR="00572568">
        <w:rPr>
          <w:rFonts w:ascii="Times" w:hAnsi="Times"/>
        </w:rPr>
        <w:t>s</w:t>
      </w:r>
      <w:r w:rsidR="00FD29C4" w:rsidRPr="00FD29C4">
        <w:rPr>
          <w:rFonts w:ascii="Times" w:hAnsi="Times"/>
        </w:rPr>
        <w:t xml:space="preserve"> pour </w:t>
      </w:r>
      <w:r w:rsidR="00FB6FCF" w:rsidRPr="006D32BE">
        <w:rPr>
          <w:rFonts w:ascii="Times" w:hAnsi="Times"/>
          <w:b/>
          <w:bCs/>
          <w:u w:val="single"/>
        </w:rPr>
        <w:t>deux</w:t>
      </w:r>
      <w:r w:rsidR="009A51CB" w:rsidRPr="006D32BE">
        <w:rPr>
          <w:rFonts w:ascii="Times" w:hAnsi="Times"/>
          <w:b/>
          <w:bCs/>
          <w:u w:val="single"/>
        </w:rPr>
        <w:t xml:space="preserve"> contrat</w:t>
      </w:r>
      <w:r w:rsidR="00FB6FCF" w:rsidRPr="006D32BE">
        <w:rPr>
          <w:rFonts w:ascii="Times" w:hAnsi="Times"/>
          <w:b/>
          <w:bCs/>
          <w:u w:val="single"/>
        </w:rPr>
        <w:t>s</w:t>
      </w:r>
      <w:r w:rsidR="009A51CB" w:rsidRPr="006D32BE">
        <w:rPr>
          <w:rFonts w:ascii="Times" w:hAnsi="Times"/>
          <w:b/>
          <w:bCs/>
          <w:u w:val="single"/>
        </w:rPr>
        <w:t xml:space="preserve"> </w:t>
      </w:r>
      <w:r w:rsidR="006D32BE" w:rsidRPr="006D32BE">
        <w:rPr>
          <w:rFonts w:ascii="Times" w:hAnsi="Times"/>
          <w:b/>
          <w:bCs/>
          <w:u w:val="single"/>
        </w:rPr>
        <w:t>postdoctoraux</w:t>
      </w:r>
      <w:r w:rsidR="00514863" w:rsidRPr="006D32BE">
        <w:rPr>
          <w:rFonts w:ascii="Times" w:hAnsi="Times"/>
          <w:b/>
          <w:bCs/>
          <w:u w:val="single"/>
        </w:rPr>
        <w:t xml:space="preserve"> destiné</w:t>
      </w:r>
      <w:r w:rsidR="00FB6FCF" w:rsidRPr="006D32BE">
        <w:rPr>
          <w:rFonts w:ascii="Times" w:hAnsi="Times"/>
          <w:b/>
          <w:bCs/>
          <w:u w:val="single"/>
        </w:rPr>
        <w:t>s</w:t>
      </w:r>
      <w:r w:rsidR="00514863" w:rsidRPr="006D32BE">
        <w:rPr>
          <w:rFonts w:ascii="Times" w:hAnsi="Times"/>
          <w:b/>
          <w:bCs/>
          <w:u w:val="single"/>
        </w:rPr>
        <w:t xml:space="preserve"> à</w:t>
      </w:r>
      <w:r w:rsidR="0032288B" w:rsidRPr="006D32BE">
        <w:rPr>
          <w:rFonts w:ascii="Times" w:hAnsi="Times"/>
          <w:b/>
          <w:bCs/>
          <w:u w:val="single"/>
        </w:rPr>
        <w:t xml:space="preserve"> financer </w:t>
      </w:r>
      <w:r w:rsidR="00FB6FCF" w:rsidRPr="006D32BE">
        <w:rPr>
          <w:rFonts w:ascii="Times" w:hAnsi="Times"/>
          <w:b/>
          <w:bCs/>
          <w:u w:val="single"/>
        </w:rPr>
        <w:t>des</w:t>
      </w:r>
      <w:r w:rsidR="00CF6011" w:rsidRPr="006D32BE">
        <w:rPr>
          <w:rFonts w:ascii="Times" w:hAnsi="Times"/>
          <w:b/>
          <w:bCs/>
          <w:u w:val="single"/>
        </w:rPr>
        <w:t xml:space="preserve"> projet</w:t>
      </w:r>
      <w:r w:rsidR="00FB6FCF" w:rsidRPr="006D32BE">
        <w:rPr>
          <w:rFonts w:ascii="Times" w:hAnsi="Times"/>
          <w:b/>
          <w:bCs/>
          <w:u w:val="single"/>
        </w:rPr>
        <w:t>s</w:t>
      </w:r>
      <w:r w:rsidR="00CF6011" w:rsidRPr="006D32BE">
        <w:rPr>
          <w:rFonts w:ascii="Times" w:hAnsi="Times"/>
          <w:b/>
          <w:bCs/>
          <w:u w:val="single"/>
        </w:rPr>
        <w:t xml:space="preserve"> </w:t>
      </w:r>
      <w:r w:rsidR="00B97D2C" w:rsidRPr="006D32BE">
        <w:rPr>
          <w:rFonts w:ascii="Times" w:hAnsi="Times"/>
          <w:b/>
          <w:bCs/>
          <w:u w:val="single"/>
        </w:rPr>
        <w:t>d’édition et traduction commentée de sources relevant du champ de l’islamologie</w:t>
      </w:r>
      <w:r w:rsidR="00FB6FCF" w:rsidRPr="00CC2550">
        <w:rPr>
          <w:rFonts w:ascii="Times" w:hAnsi="Times"/>
          <w:b/>
          <w:bCs/>
        </w:rPr>
        <w:t>, l’un en langue arabe et l’autre dans les autres langues de l’islam</w:t>
      </w:r>
      <w:r w:rsidR="00FB6FCF">
        <w:rPr>
          <w:rFonts w:ascii="Times" w:hAnsi="Times"/>
        </w:rPr>
        <w:t xml:space="preserve">. </w:t>
      </w:r>
    </w:p>
    <w:p w14:paraId="16A0871F" w14:textId="61845B4D" w:rsidR="00C23F1D" w:rsidRDefault="0031626C" w:rsidP="0031626C">
      <w:pPr>
        <w:spacing w:before="120"/>
        <w:jc w:val="both"/>
        <w:rPr>
          <w:rFonts w:ascii="Times New Roman" w:hAnsi="Times New Roman" w:cs="Times New Roman"/>
        </w:rPr>
      </w:pPr>
      <w:r w:rsidRPr="00CC2550">
        <w:rPr>
          <w:rFonts w:ascii="Times New Roman" w:hAnsi="Times New Roman" w:cs="Times New Roman"/>
        </w:rPr>
        <w:t>L’ambition de ce programme est de soutenir l</w:t>
      </w:r>
      <w:r w:rsidR="00B97D2C" w:rsidRPr="00CC2550">
        <w:rPr>
          <w:rFonts w:ascii="Times New Roman" w:hAnsi="Times New Roman" w:cs="Times New Roman"/>
        </w:rPr>
        <w:t xml:space="preserve">’édition </w:t>
      </w:r>
      <w:r w:rsidRPr="00CC2550">
        <w:rPr>
          <w:rFonts w:ascii="Times New Roman" w:hAnsi="Times New Roman" w:cs="Times New Roman"/>
        </w:rPr>
        <w:t>scientifique</w:t>
      </w:r>
      <w:r w:rsidR="00B97D2C" w:rsidRPr="00CC2550">
        <w:rPr>
          <w:rFonts w:ascii="Times New Roman" w:hAnsi="Times New Roman" w:cs="Times New Roman"/>
        </w:rPr>
        <w:t xml:space="preserve"> de textes, documents et sources</w:t>
      </w:r>
      <w:r w:rsidR="00E92FB0" w:rsidRPr="00CC2550">
        <w:rPr>
          <w:rFonts w:ascii="Times New Roman" w:hAnsi="Times New Roman" w:cs="Times New Roman"/>
        </w:rPr>
        <w:t xml:space="preserve"> (y compris les sources orales)</w:t>
      </w:r>
      <w:r w:rsidR="00B97D2C" w:rsidRPr="00CC2550">
        <w:rPr>
          <w:rFonts w:ascii="Times New Roman" w:hAnsi="Times New Roman" w:cs="Times New Roman"/>
        </w:rPr>
        <w:t xml:space="preserve"> relevant du champ de l’islamologie</w:t>
      </w:r>
      <w:r w:rsidR="00FB6FCF" w:rsidRPr="00CC2550">
        <w:rPr>
          <w:rFonts w:ascii="Times New Roman" w:hAnsi="Times New Roman" w:cs="Times New Roman"/>
        </w:rPr>
        <w:t xml:space="preserve"> dans toutes les langues de l’islam </w:t>
      </w:r>
      <w:r w:rsidR="00E92FB0" w:rsidRPr="00CC2550">
        <w:rPr>
          <w:rFonts w:ascii="Times New Roman" w:hAnsi="Times New Roman" w:cs="Times New Roman"/>
        </w:rPr>
        <w:t xml:space="preserve">(arabe, persan, turc, ottoman, ourdou, berbère, </w:t>
      </w:r>
      <w:proofErr w:type="spellStart"/>
      <w:r w:rsidR="00E92FB0" w:rsidRPr="00CC2550">
        <w:rPr>
          <w:rFonts w:ascii="Times New Roman" w:hAnsi="Times New Roman" w:cs="Times New Roman"/>
        </w:rPr>
        <w:t>etc</w:t>
      </w:r>
      <w:proofErr w:type="spellEnd"/>
      <w:r w:rsidR="00E92FB0" w:rsidRPr="00CC2550">
        <w:rPr>
          <w:rFonts w:ascii="Times New Roman" w:hAnsi="Times New Roman" w:cs="Times New Roman"/>
        </w:rPr>
        <w:t xml:space="preserve">). </w:t>
      </w:r>
      <w:r w:rsidR="00C23F1D" w:rsidRPr="00CC2550">
        <w:rPr>
          <w:rFonts w:ascii="Times New Roman" w:hAnsi="Times New Roman" w:cs="Times New Roman"/>
        </w:rPr>
        <w:t>U</w:t>
      </w:r>
      <w:r w:rsidRPr="00CC2550">
        <w:rPr>
          <w:rFonts w:ascii="Times New Roman" w:hAnsi="Times New Roman" w:cs="Times New Roman"/>
        </w:rPr>
        <w:t>n objectif éditorial précis et réaliste doit être exprimé</w:t>
      </w:r>
      <w:r w:rsidR="00C23F1D" w:rsidRPr="00CC2550">
        <w:rPr>
          <w:rFonts w:ascii="Times New Roman" w:hAnsi="Times New Roman" w:cs="Times New Roman"/>
        </w:rPr>
        <w:t xml:space="preserve"> : </w:t>
      </w:r>
      <w:r w:rsidR="00E77771" w:rsidRPr="009A1C87">
        <w:rPr>
          <w:rFonts w:ascii="Times New Roman" w:hAnsi="Times New Roman" w:cs="Times New Roman"/>
          <w:b/>
          <w:bCs/>
        </w:rPr>
        <w:t xml:space="preserve">à l’issue du contrat </w:t>
      </w:r>
      <w:proofErr w:type="spellStart"/>
      <w:r w:rsidR="00E77771" w:rsidRPr="009A1C87">
        <w:rPr>
          <w:rFonts w:ascii="Times New Roman" w:hAnsi="Times New Roman" w:cs="Times New Roman"/>
          <w:b/>
          <w:bCs/>
        </w:rPr>
        <w:t>post-doctoral</w:t>
      </w:r>
      <w:proofErr w:type="spellEnd"/>
      <w:r w:rsidR="00E77771" w:rsidRPr="009A1C87">
        <w:rPr>
          <w:rFonts w:ascii="Times New Roman" w:hAnsi="Times New Roman" w:cs="Times New Roman"/>
          <w:b/>
          <w:bCs/>
        </w:rPr>
        <w:t xml:space="preserve"> est attendu</w:t>
      </w:r>
      <w:r w:rsidR="006839A0">
        <w:rPr>
          <w:rFonts w:ascii="Times New Roman" w:hAnsi="Times New Roman" w:cs="Times New Roman"/>
          <w:b/>
          <w:bCs/>
        </w:rPr>
        <w:t>e</w:t>
      </w:r>
      <w:r w:rsidR="00E77771" w:rsidRPr="009A1C87">
        <w:rPr>
          <w:rFonts w:ascii="Times New Roman" w:hAnsi="Times New Roman" w:cs="Times New Roman"/>
          <w:b/>
          <w:bCs/>
        </w:rPr>
        <w:t xml:space="preserve"> la soumission d’un manuscrit dont </w:t>
      </w:r>
      <w:r w:rsidR="00C23F1D" w:rsidRPr="0022275B">
        <w:rPr>
          <w:rFonts w:ascii="Times New Roman" w:hAnsi="Times New Roman" w:cs="Times New Roman"/>
          <w:b/>
          <w:bCs/>
        </w:rPr>
        <w:t xml:space="preserve">l’édition </w:t>
      </w:r>
      <w:r w:rsidR="00E77771" w:rsidRPr="0022275B">
        <w:rPr>
          <w:rFonts w:ascii="Times New Roman" w:hAnsi="Times New Roman" w:cs="Times New Roman"/>
          <w:b/>
          <w:bCs/>
        </w:rPr>
        <w:t>entrera</w:t>
      </w:r>
      <w:r w:rsidR="00C23F1D" w:rsidRPr="0022275B">
        <w:rPr>
          <w:rFonts w:ascii="Times New Roman" w:hAnsi="Times New Roman" w:cs="Times New Roman"/>
          <w:b/>
          <w:bCs/>
        </w:rPr>
        <w:t xml:space="preserve"> dans le cadre de la collection de l’IFI aux éditions du Cerf</w:t>
      </w:r>
      <w:r w:rsidR="00751AA5" w:rsidRPr="0022275B">
        <w:rPr>
          <w:rFonts w:ascii="Times New Roman" w:hAnsi="Times New Roman" w:cs="Times New Roman"/>
          <w:b/>
          <w:bCs/>
        </w:rPr>
        <w:t>,</w:t>
      </w:r>
      <w:r w:rsidR="00C23F1D" w:rsidRPr="0022275B">
        <w:rPr>
          <w:rFonts w:ascii="Times New Roman" w:hAnsi="Times New Roman" w:cs="Times New Roman"/>
          <w:b/>
          <w:bCs/>
        </w:rPr>
        <w:t xml:space="preserve"> </w:t>
      </w:r>
      <w:r w:rsidR="00751AA5" w:rsidRPr="0022275B">
        <w:rPr>
          <w:rFonts w:ascii="Times New Roman" w:hAnsi="Times New Roman" w:cs="Times New Roman"/>
          <w:b/>
          <w:bCs/>
        </w:rPr>
        <w:t>« </w:t>
      </w:r>
      <w:r w:rsidR="00C23F1D" w:rsidRPr="0022275B">
        <w:rPr>
          <w:rFonts w:ascii="Times New Roman" w:hAnsi="Times New Roman" w:cs="Times New Roman"/>
          <w:b/>
          <w:bCs/>
        </w:rPr>
        <w:t>la Bibliothèque de l’IFI</w:t>
      </w:r>
      <w:r w:rsidR="00751AA5" w:rsidRPr="0022275B">
        <w:rPr>
          <w:rFonts w:ascii="Times New Roman" w:hAnsi="Times New Roman" w:cs="Times New Roman"/>
          <w:b/>
          <w:bCs/>
        </w:rPr>
        <w:t> »</w:t>
      </w:r>
      <w:r w:rsidR="00C23F1D">
        <w:rPr>
          <w:rFonts w:ascii="Times New Roman" w:hAnsi="Times New Roman" w:cs="Times New Roman"/>
        </w:rPr>
        <w:t xml:space="preserve">. </w:t>
      </w:r>
    </w:p>
    <w:p w14:paraId="297C901D" w14:textId="77777777" w:rsidR="0031626C" w:rsidRPr="00806BB5" w:rsidRDefault="0031626C" w:rsidP="00B24625">
      <w:pPr>
        <w:jc w:val="both"/>
        <w:rPr>
          <w:rFonts w:ascii="Times" w:hAnsi="Times"/>
        </w:rPr>
      </w:pPr>
    </w:p>
    <w:p w14:paraId="0307F36D" w14:textId="77777777" w:rsidR="00352697" w:rsidRPr="00806BB5" w:rsidRDefault="00352697" w:rsidP="00352697">
      <w:pPr>
        <w:rPr>
          <w:rFonts w:ascii="Times" w:hAnsi="Times"/>
        </w:rPr>
      </w:pPr>
    </w:p>
    <w:p w14:paraId="6312413C" w14:textId="77777777" w:rsidR="00352697" w:rsidRPr="00B227E7" w:rsidRDefault="00352697" w:rsidP="00B227E7">
      <w:pPr>
        <w:pStyle w:val="Paragraphedeliste"/>
        <w:numPr>
          <w:ilvl w:val="0"/>
          <w:numId w:val="17"/>
        </w:numPr>
        <w:rPr>
          <w:rFonts w:ascii="Times" w:hAnsi="Times"/>
        </w:rPr>
      </w:pPr>
      <w:r w:rsidRPr="00B227E7">
        <w:rPr>
          <w:rFonts w:ascii="Times" w:hAnsi="Times"/>
          <w:b/>
          <w:bCs/>
          <w:sz w:val="28"/>
          <w:szCs w:val="28"/>
        </w:rPr>
        <w:t xml:space="preserve">Critères d’éligibilité </w:t>
      </w:r>
    </w:p>
    <w:p w14:paraId="4E5D942F" w14:textId="77777777" w:rsidR="009A51CB" w:rsidRPr="00806BB5" w:rsidRDefault="009A51CB" w:rsidP="000A3824">
      <w:pPr>
        <w:jc w:val="both"/>
        <w:rPr>
          <w:rFonts w:ascii="Times" w:hAnsi="Times"/>
        </w:rPr>
      </w:pPr>
    </w:p>
    <w:p w14:paraId="58D29290" w14:textId="0BC7EB49" w:rsidR="003A2990" w:rsidRDefault="00352697" w:rsidP="00930A7E">
      <w:pPr>
        <w:jc w:val="both"/>
        <w:rPr>
          <w:rFonts w:ascii="Times" w:hAnsi="Times"/>
        </w:rPr>
      </w:pPr>
      <w:r w:rsidRPr="00806BB5">
        <w:rPr>
          <w:rFonts w:ascii="Times" w:hAnsi="Times"/>
        </w:rPr>
        <w:t xml:space="preserve">Le contrat </w:t>
      </w:r>
      <w:r w:rsidR="006D32BE">
        <w:rPr>
          <w:rFonts w:ascii="Times" w:hAnsi="Times"/>
        </w:rPr>
        <w:t>postdoctoral</w:t>
      </w:r>
      <w:r w:rsidRPr="00806BB5">
        <w:rPr>
          <w:rFonts w:ascii="Times" w:hAnsi="Times"/>
        </w:rPr>
        <w:t xml:space="preserve"> </w:t>
      </w:r>
      <w:r w:rsidR="00F52982">
        <w:rPr>
          <w:rFonts w:ascii="Times" w:hAnsi="Times"/>
        </w:rPr>
        <w:t>attribué</w:t>
      </w:r>
      <w:r w:rsidRPr="00806BB5">
        <w:rPr>
          <w:rFonts w:ascii="Times" w:hAnsi="Times"/>
        </w:rPr>
        <w:t xml:space="preserve"> par l’IFI </w:t>
      </w:r>
      <w:r w:rsidR="00F52982">
        <w:rPr>
          <w:rFonts w:ascii="Times" w:hAnsi="Times"/>
        </w:rPr>
        <w:t>est</w:t>
      </w:r>
      <w:r w:rsidRPr="00806BB5">
        <w:rPr>
          <w:rFonts w:ascii="Times" w:hAnsi="Times"/>
        </w:rPr>
        <w:t xml:space="preserve"> ouvert </w:t>
      </w:r>
      <w:proofErr w:type="spellStart"/>
      <w:r w:rsidRPr="00806BB5">
        <w:rPr>
          <w:rFonts w:ascii="Times" w:hAnsi="Times"/>
        </w:rPr>
        <w:t>a</w:t>
      </w:r>
      <w:proofErr w:type="spellEnd"/>
      <w:r w:rsidRPr="00806BB5">
        <w:rPr>
          <w:rFonts w:ascii="Times" w:hAnsi="Times"/>
        </w:rPr>
        <w:t>̀ tout candidat</w:t>
      </w:r>
      <w:r w:rsidR="00894D8A">
        <w:rPr>
          <w:rFonts w:ascii="Times" w:hAnsi="Times"/>
        </w:rPr>
        <w:t>,</w:t>
      </w:r>
      <w:r w:rsidRPr="00806BB5">
        <w:rPr>
          <w:rFonts w:ascii="Times" w:hAnsi="Times"/>
        </w:rPr>
        <w:t xml:space="preserve"> sans distinction de nationalité</w:t>
      </w:r>
      <w:r w:rsidR="00894D8A">
        <w:rPr>
          <w:rFonts w:ascii="Times" w:hAnsi="Times"/>
        </w:rPr>
        <w:t>,</w:t>
      </w:r>
      <w:r w:rsidRPr="00806BB5">
        <w:rPr>
          <w:rFonts w:ascii="Times" w:hAnsi="Times"/>
        </w:rPr>
        <w:t xml:space="preserve"> </w:t>
      </w:r>
      <w:r w:rsidR="00113AE5">
        <w:rPr>
          <w:rFonts w:ascii="Times" w:hAnsi="Times"/>
        </w:rPr>
        <w:t xml:space="preserve">détenteur d’un diplôme de doctorat </w:t>
      </w:r>
      <w:r w:rsidR="00EA5ABF">
        <w:rPr>
          <w:rFonts w:ascii="Times" w:hAnsi="Times"/>
        </w:rPr>
        <w:t>délivré par un établissement de l’enseignement supérieur français et/ou d’une université étrangère</w:t>
      </w:r>
      <w:r w:rsidRPr="00806BB5">
        <w:rPr>
          <w:rFonts w:ascii="Times" w:hAnsi="Times"/>
        </w:rPr>
        <w:t xml:space="preserve">. </w:t>
      </w:r>
    </w:p>
    <w:p w14:paraId="378DD93B" w14:textId="232A22BB" w:rsidR="003A2990" w:rsidRDefault="003A2990" w:rsidP="00930A7E">
      <w:pPr>
        <w:jc w:val="both"/>
        <w:rPr>
          <w:rFonts w:ascii="Times" w:hAnsi="Times"/>
        </w:rPr>
      </w:pPr>
      <w:r>
        <w:rPr>
          <w:rFonts w:ascii="Times" w:hAnsi="Times"/>
        </w:rPr>
        <w:t xml:space="preserve">Le </w:t>
      </w:r>
      <w:r w:rsidR="00970999">
        <w:rPr>
          <w:rFonts w:ascii="Times" w:hAnsi="Times"/>
        </w:rPr>
        <w:t>manuscrit devra être rédigé en langue française</w:t>
      </w:r>
      <w:r w:rsidR="00CC762D">
        <w:rPr>
          <w:rFonts w:ascii="Times" w:hAnsi="Times"/>
        </w:rPr>
        <w:t xml:space="preserve"> exclusivement. </w:t>
      </w:r>
      <w:r w:rsidR="00A43EDF">
        <w:rPr>
          <w:rFonts w:ascii="Times" w:hAnsi="Times"/>
        </w:rPr>
        <w:t xml:space="preserve">Le candidat devra prouver ses capacités </w:t>
      </w:r>
      <w:r w:rsidR="003348CF">
        <w:rPr>
          <w:rFonts w:ascii="Times" w:hAnsi="Times"/>
        </w:rPr>
        <w:t xml:space="preserve">linguistiques dans la langue des documents originaux qu’il propose de traduire et commenter en français. </w:t>
      </w:r>
    </w:p>
    <w:p w14:paraId="343B1458" w14:textId="0AFF43D3" w:rsidR="00F02240" w:rsidRDefault="00F02240" w:rsidP="00930A7E">
      <w:pPr>
        <w:jc w:val="both"/>
        <w:rPr>
          <w:rFonts w:ascii="Times" w:hAnsi="Times"/>
        </w:rPr>
      </w:pPr>
      <w:r>
        <w:rPr>
          <w:rFonts w:ascii="Times" w:hAnsi="Times"/>
        </w:rPr>
        <w:t>L’</w:t>
      </w:r>
      <w:r w:rsidR="003F1EA2">
        <w:rPr>
          <w:rFonts w:ascii="Times" w:hAnsi="Times"/>
        </w:rPr>
        <w:t>inscription</w:t>
      </w:r>
      <w:r>
        <w:rPr>
          <w:rFonts w:ascii="Times" w:hAnsi="Times"/>
        </w:rPr>
        <w:t xml:space="preserve"> du candidat dans une unité de recherche française est obligatoire</w:t>
      </w:r>
      <w:r w:rsidR="00D420F8">
        <w:rPr>
          <w:rFonts w:ascii="Times" w:hAnsi="Times"/>
        </w:rPr>
        <w:t xml:space="preserve"> : une lettre d’acceptation par le directeur de l’unité en question est requise pour attester de sa connaissance </w:t>
      </w:r>
      <w:r w:rsidR="00D420F8">
        <w:rPr>
          <w:rFonts w:ascii="Times" w:hAnsi="Times"/>
        </w:rPr>
        <w:lastRenderedPageBreak/>
        <w:t xml:space="preserve">de la candidature et de l’acceptation du candidat au sein de son laboratoire de recherche, si la candidature venait à être retenue.  </w:t>
      </w:r>
    </w:p>
    <w:p w14:paraId="727CBAF9" w14:textId="4E9E9D8C" w:rsidR="00EA6E05" w:rsidRPr="00AC1C78" w:rsidRDefault="00930A7E" w:rsidP="00AC1C78">
      <w:pPr>
        <w:jc w:val="both"/>
        <w:rPr>
          <w:rFonts w:ascii="Times" w:hAnsi="Times"/>
        </w:rPr>
      </w:pPr>
      <w:r w:rsidRPr="00D420F8">
        <w:rPr>
          <w:rFonts w:ascii="Times" w:hAnsi="Times"/>
        </w:rPr>
        <w:t xml:space="preserve">Aucun </w:t>
      </w:r>
      <w:r w:rsidR="00407BAE" w:rsidRPr="00D420F8">
        <w:rPr>
          <w:rFonts w:ascii="Times" w:hAnsi="Times"/>
        </w:rPr>
        <w:t>critère</w:t>
      </w:r>
      <w:r w:rsidRPr="00D420F8">
        <w:rPr>
          <w:rFonts w:ascii="Times" w:hAnsi="Times"/>
        </w:rPr>
        <w:t xml:space="preserve"> d’</w:t>
      </w:r>
      <w:r w:rsidR="00407BAE" w:rsidRPr="00D420F8">
        <w:rPr>
          <w:rFonts w:ascii="Times" w:hAnsi="Times"/>
        </w:rPr>
        <w:t>â</w:t>
      </w:r>
      <w:r w:rsidRPr="00D420F8">
        <w:rPr>
          <w:rFonts w:ascii="Times" w:hAnsi="Times"/>
        </w:rPr>
        <w:t>ge ni de nationalit</w:t>
      </w:r>
      <w:r w:rsidR="00407BAE" w:rsidRPr="00D420F8">
        <w:rPr>
          <w:rFonts w:ascii="Times" w:hAnsi="Times"/>
        </w:rPr>
        <w:t>é</w:t>
      </w:r>
      <w:r w:rsidRPr="00D420F8">
        <w:rPr>
          <w:rFonts w:ascii="Times" w:hAnsi="Times"/>
        </w:rPr>
        <w:t xml:space="preserve"> n’est exig</w:t>
      </w:r>
      <w:r w:rsidR="00407BAE" w:rsidRPr="00D420F8">
        <w:rPr>
          <w:rFonts w:ascii="Times" w:hAnsi="Times"/>
        </w:rPr>
        <w:t>é</w:t>
      </w:r>
      <w:r w:rsidR="00C451B4" w:rsidRPr="00D420F8">
        <w:rPr>
          <w:rFonts w:ascii="Times" w:hAnsi="Times"/>
        </w:rPr>
        <w:t>.</w:t>
      </w:r>
    </w:p>
    <w:p w14:paraId="5C1CE9FD" w14:textId="77777777" w:rsidR="005B2409" w:rsidRDefault="005B2409" w:rsidP="001054A8">
      <w:pPr>
        <w:spacing w:before="120"/>
        <w:jc w:val="both"/>
        <w:rPr>
          <w:rFonts w:ascii="Times New Roman" w:hAnsi="Times New Roman" w:cs="Times New Roman"/>
          <w:b/>
          <w:bCs/>
          <w:sz w:val="28"/>
          <w:szCs w:val="28"/>
        </w:rPr>
      </w:pPr>
    </w:p>
    <w:p w14:paraId="082CEAA6" w14:textId="12F8EBDA" w:rsidR="001054A8" w:rsidRPr="00B227E7" w:rsidRDefault="001054A8" w:rsidP="00B227E7">
      <w:pPr>
        <w:pStyle w:val="Paragraphedeliste"/>
        <w:numPr>
          <w:ilvl w:val="0"/>
          <w:numId w:val="17"/>
        </w:numPr>
        <w:spacing w:before="120"/>
        <w:jc w:val="both"/>
        <w:rPr>
          <w:rFonts w:ascii="Times New Roman" w:hAnsi="Times New Roman" w:cs="Times New Roman"/>
          <w:b/>
          <w:bCs/>
          <w:sz w:val="28"/>
          <w:szCs w:val="28"/>
        </w:rPr>
      </w:pPr>
      <w:r w:rsidRPr="00B227E7">
        <w:rPr>
          <w:rFonts w:ascii="Times New Roman" w:hAnsi="Times New Roman" w:cs="Times New Roman"/>
          <w:b/>
          <w:bCs/>
          <w:sz w:val="28"/>
          <w:szCs w:val="28"/>
        </w:rPr>
        <w:t xml:space="preserve">Modalités d’application : </w:t>
      </w:r>
    </w:p>
    <w:p w14:paraId="3E328C44" w14:textId="10EC0EC1" w:rsidR="001054A8" w:rsidRPr="003E406E" w:rsidRDefault="001054A8" w:rsidP="001054A8">
      <w:pPr>
        <w:spacing w:before="120"/>
        <w:jc w:val="both"/>
        <w:rPr>
          <w:rFonts w:ascii="Times New Roman" w:hAnsi="Times New Roman" w:cs="Times New Roman"/>
        </w:rPr>
      </w:pPr>
      <w:r>
        <w:rPr>
          <w:rFonts w:ascii="Times New Roman" w:hAnsi="Times New Roman" w:cs="Times New Roman"/>
        </w:rPr>
        <w:t xml:space="preserve">Le contrat </w:t>
      </w:r>
      <w:proofErr w:type="spellStart"/>
      <w:r>
        <w:rPr>
          <w:rFonts w:ascii="Times New Roman" w:hAnsi="Times New Roman" w:cs="Times New Roman"/>
        </w:rPr>
        <w:t>post-doctoral</w:t>
      </w:r>
      <w:proofErr w:type="spellEnd"/>
      <w:r>
        <w:rPr>
          <w:rFonts w:ascii="Times New Roman" w:hAnsi="Times New Roman" w:cs="Times New Roman"/>
        </w:rPr>
        <w:t xml:space="preserve"> couvre une période d’une année entière (12 mois) </w:t>
      </w:r>
      <w:r w:rsidR="00286F22">
        <w:rPr>
          <w:rFonts w:ascii="Times New Roman" w:hAnsi="Times New Roman" w:cs="Times New Roman"/>
        </w:rPr>
        <w:t>à</w:t>
      </w:r>
      <w:r>
        <w:rPr>
          <w:rFonts w:ascii="Times New Roman" w:hAnsi="Times New Roman" w:cs="Times New Roman"/>
        </w:rPr>
        <w:t xml:space="preserve"> </w:t>
      </w:r>
      <w:r w:rsidR="00286F22">
        <w:rPr>
          <w:rFonts w:ascii="Times New Roman" w:hAnsi="Times New Roman" w:cs="Times New Roman"/>
        </w:rPr>
        <w:t>partir</w:t>
      </w:r>
      <w:r>
        <w:rPr>
          <w:rFonts w:ascii="Times New Roman" w:hAnsi="Times New Roman" w:cs="Times New Roman"/>
        </w:rPr>
        <w:t xml:space="preserve"> au 1</w:t>
      </w:r>
      <w:r w:rsidRPr="001054A8">
        <w:rPr>
          <w:rFonts w:ascii="Times New Roman" w:hAnsi="Times New Roman" w:cs="Times New Roman"/>
          <w:vertAlign w:val="superscript"/>
        </w:rPr>
        <w:t>er</w:t>
      </w:r>
      <w:r>
        <w:rPr>
          <w:rFonts w:ascii="Times New Roman" w:hAnsi="Times New Roman" w:cs="Times New Roman"/>
        </w:rPr>
        <w:t xml:space="preserve"> janvier 2025. </w:t>
      </w:r>
    </w:p>
    <w:p w14:paraId="343BDBC1" w14:textId="70A1DC7D" w:rsidR="001054A8" w:rsidRDefault="001054A8" w:rsidP="001054A8">
      <w:pPr>
        <w:spacing w:before="120"/>
        <w:jc w:val="both"/>
        <w:rPr>
          <w:rFonts w:ascii="Times New Roman" w:hAnsi="Times New Roman" w:cs="Times New Roman"/>
        </w:rPr>
      </w:pPr>
      <w:r>
        <w:rPr>
          <w:rFonts w:ascii="Times New Roman" w:hAnsi="Times New Roman" w:cs="Times New Roman"/>
        </w:rPr>
        <w:t xml:space="preserve">Pendant son </w:t>
      </w:r>
      <w:r w:rsidR="005132F3">
        <w:rPr>
          <w:rFonts w:ascii="Times New Roman" w:hAnsi="Times New Roman" w:cs="Times New Roman"/>
        </w:rPr>
        <w:t>contrat</w:t>
      </w:r>
      <w:r>
        <w:rPr>
          <w:rFonts w:ascii="Times New Roman" w:hAnsi="Times New Roman" w:cs="Times New Roman"/>
        </w:rPr>
        <w:t xml:space="preserve">, </w:t>
      </w:r>
      <w:r w:rsidR="00002B2B">
        <w:rPr>
          <w:rFonts w:ascii="Times New Roman" w:hAnsi="Times New Roman" w:cs="Times New Roman"/>
        </w:rPr>
        <w:t>le chercheur en post-doctorat</w:t>
      </w:r>
      <w:r>
        <w:rPr>
          <w:rFonts w:ascii="Times New Roman" w:hAnsi="Times New Roman" w:cs="Times New Roman"/>
        </w:rPr>
        <w:t xml:space="preserve"> </w:t>
      </w:r>
      <w:r w:rsidR="005132F3">
        <w:rPr>
          <w:rFonts w:ascii="Times New Roman" w:hAnsi="Times New Roman" w:cs="Times New Roman"/>
        </w:rPr>
        <w:t>sera</w:t>
      </w:r>
      <w:r>
        <w:rPr>
          <w:rFonts w:ascii="Times New Roman" w:hAnsi="Times New Roman" w:cs="Times New Roman"/>
        </w:rPr>
        <w:t xml:space="preserve"> rattach</w:t>
      </w:r>
      <w:r w:rsidR="005132F3">
        <w:rPr>
          <w:rFonts w:ascii="Times New Roman" w:hAnsi="Times New Roman" w:cs="Times New Roman"/>
        </w:rPr>
        <w:t>é</w:t>
      </w:r>
      <w:r>
        <w:rPr>
          <w:rFonts w:ascii="Times New Roman" w:hAnsi="Times New Roman" w:cs="Times New Roman"/>
        </w:rPr>
        <w:t xml:space="preserve"> (temporaire</w:t>
      </w:r>
      <w:r w:rsidR="005132F3">
        <w:rPr>
          <w:rFonts w:ascii="Times New Roman" w:hAnsi="Times New Roman" w:cs="Times New Roman"/>
        </w:rPr>
        <w:t>ment</w:t>
      </w:r>
      <w:r>
        <w:rPr>
          <w:rFonts w:ascii="Times New Roman" w:hAnsi="Times New Roman" w:cs="Times New Roman"/>
        </w:rPr>
        <w:t xml:space="preserve">) à </w:t>
      </w:r>
      <w:r w:rsidR="005132F3">
        <w:rPr>
          <w:rFonts w:ascii="Times New Roman" w:hAnsi="Times New Roman" w:cs="Times New Roman"/>
        </w:rPr>
        <w:t>un laboratoire</w:t>
      </w:r>
      <w:r>
        <w:rPr>
          <w:rFonts w:ascii="Times New Roman" w:hAnsi="Times New Roman" w:cs="Times New Roman"/>
        </w:rPr>
        <w:t xml:space="preserve"> de recherche</w:t>
      </w:r>
      <w:r w:rsidR="005132F3">
        <w:rPr>
          <w:rFonts w:ascii="Times New Roman" w:hAnsi="Times New Roman" w:cs="Times New Roman"/>
        </w:rPr>
        <w:t xml:space="preserve"> français</w:t>
      </w:r>
      <w:r w:rsidR="006D32BE">
        <w:rPr>
          <w:rFonts w:ascii="Times New Roman" w:hAnsi="Times New Roman" w:cs="Times New Roman"/>
        </w:rPr>
        <w:t>. L</w:t>
      </w:r>
      <w:r w:rsidR="005132F3">
        <w:rPr>
          <w:rFonts w:ascii="Times New Roman" w:hAnsi="Times New Roman" w:cs="Times New Roman"/>
        </w:rPr>
        <w:t>es UMIFRE, en tant qu’unités de recherche françaises, sont acceptées</w:t>
      </w:r>
      <w:r>
        <w:rPr>
          <w:rFonts w:ascii="Times New Roman" w:hAnsi="Times New Roman" w:cs="Times New Roman"/>
        </w:rPr>
        <w:t xml:space="preserve"> : </w:t>
      </w:r>
      <w:r w:rsidR="005132F3">
        <w:rPr>
          <w:rFonts w:ascii="Times New Roman" w:hAnsi="Times New Roman" w:cs="Times New Roman"/>
        </w:rPr>
        <w:t>toutefois, l’IFI ne prendra en charge ni les frais de déplacement, ni les frais d’assurance et les procédures d’obtention d’un titre de séjour dans le pays sont intégralement de la responsabilité du bénéficiaire du contrat, qui s’engage à se mettre en règle en la matière</w:t>
      </w:r>
      <w:r>
        <w:rPr>
          <w:rFonts w:ascii="Times New Roman" w:hAnsi="Times New Roman" w:cs="Times New Roman"/>
        </w:rPr>
        <w:t xml:space="preserve">. L’hébergement et autres dépenses resteront à la charge du bénéficiaire. </w:t>
      </w:r>
    </w:p>
    <w:p w14:paraId="7566FC57" w14:textId="58FFF19C" w:rsidR="00FD5868" w:rsidRDefault="00FD5868" w:rsidP="001054A8">
      <w:pPr>
        <w:spacing w:before="120"/>
        <w:jc w:val="both"/>
        <w:rPr>
          <w:rFonts w:ascii="Times New Roman" w:hAnsi="Times New Roman" w:cs="Times New Roman"/>
        </w:rPr>
      </w:pPr>
      <w:r>
        <w:rPr>
          <w:rFonts w:ascii="Times New Roman" w:hAnsi="Times New Roman" w:cs="Times New Roman"/>
        </w:rPr>
        <w:t>Une fois la candidature validée et confirmée par son bénéficiaire, une convention est établie entre l’IFI et l</w:t>
      </w:r>
      <w:r w:rsidR="00063792">
        <w:rPr>
          <w:rFonts w:ascii="Times New Roman" w:hAnsi="Times New Roman" w:cs="Times New Roman"/>
        </w:rPr>
        <w:t>’établissement du</w:t>
      </w:r>
      <w:r>
        <w:rPr>
          <w:rFonts w:ascii="Times New Roman" w:hAnsi="Times New Roman" w:cs="Times New Roman"/>
        </w:rPr>
        <w:t xml:space="preserve"> laboratoire de recherche de rattachement du candidat, en vue du versement de sa prise en charge financière : </w:t>
      </w:r>
      <w:r w:rsidR="00CE5642">
        <w:rPr>
          <w:rFonts w:ascii="Times New Roman" w:hAnsi="Times New Roman" w:cs="Times New Roman"/>
        </w:rPr>
        <w:t>l’employeur est donc le laboratoire de recherche (ou l’université</w:t>
      </w:r>
      <w:r w:rsidR="00FB5DF6">
        <w:rPr>
          <w:rFonts w:ascii="Times New Roman" w:hAnsi="Times New Roman" w:cs="Times New Roman"/>
        </w:rPr>
        <w:t xml:space="preserve"> dont dépend le laboratoire de recherche</w:t>
      </w:r>
      <w:r w:rsidR="00CE5642">
        <w:rPr>
          <w:rFonts w:ascii="Times New Roman" w:hAnsi="Times New Roman" w:cs="Times New Roman"/>
        </w:rPr>
        <w:t xml:space="preserve">, selon les pratiques comptables de chaque unité de recherche). </w:t>
      </w:r>
    </w:p>
    <w:p w14:paraId="755735A8" w14:textId="77777777" w:rsidR="00D6490B" w:rsidRDefault="00D6490B" w:rsidP="00407BAE">
      <w:pPr>
        <w:rPr>
          <w:rFonts w:ascii="Times New Roman" w:hAnsi="Times New Roman" w:cs="Times New Roman"/>
        </w:rPr>
      </w:pPr>
    </w:p>
    <w:p w14:paraId="749A3201" w14:textId="77777777" w:rsidR="00CE5642" w:rsidRPr="00806BB5" w:rsidRDefault="00CE5642" w:rsidP="00407BAE">
      <w:pPr>
        <w:rPr>
          <w:rFonts w:ascii="Times" w:hAnsi="Times"/>
        </w:rPr>
      </w:pPr>
    </w:p>
    <w:p w14:paraId="19128D6F" w14:textId="77777777" w:rsidR="00407BAE" w:rsidRPr="006D32BE" w:rsidRDefault="00407BAE" w:rsidP="006D32BE">
      <w:pPr>
        <w:pStyle w:val="Paragraphedeliste"/>
        <w:numPr>
          <w:ilvl w:val="0"/>
          <w:numId w:val="17"/>
        </w:numPr>
        <w:rPr>
          <w:rFonts w:ascii="Times" w:hAnsi="Times"/>
        </w:rPr>
      </w:pPr>
      <w:r w:rsidRPr="006D32BE">
        <w:rPr>
          <w:rFonts w:ascii="Times" w:hAnsi="Times"/>
          <w:b/>
          <w:bCs/>
          <w:sz w:val="28"/>
          <w:szCs w:val="28"/>
        </w:rPr>
        <w:t>Dossier de candidature</w:t>
      </w:r>
    </w:p>
    <w:p w14:paraId="0C086004" w14:textId="77777777" w:rsidR="00B24625" w:rsidRPr="00D840BD" w:rsidRDefault="00B24625" w:rsidP="00407BAE">
      <w:pPr>
        <w:rPr>
          <w:rFonts w:ascii="Times" w:hAnsi="Times"/>
        </w:rPr>
      </w:pPr>
    </w:p>
    <w:p w14:paraId="67A77747" w14:textId="5868F829" w:rsidR="00407BAE" w:rsidRDefault="00407BAE" w:rsidP="00407BAE">
      <w:pPr>
        <w:jc w:val="both"/>
        <w:rPr>
          <w:rFonts w:ascii="Times" w:hAnsi="Times"/>
        </w:rPr>
      </w:pPr>
      <w:r w:rsidRPr="00D840BD">
        <w:rPr>
          <w:rFonts w:ascii="Times" w:hAnsi="Times"/>
        </w:rPr>
        <w:t xml:space="preserve">Les candidats doivent faire parvenir leur dossier de candidature, </w:t>
      </w:r>
      <w:r w:rsidRPr="0019536A">
        <w:rPr>
          <w:rFonts w:ascii="Times" w:hAnsi="Times"/>
          <w:b/>
          <w:bCs/>
        </w:rPr>
        <w:t>so</w:t>
      </w:r>
      <w:r w:rsidR="00C451B4" w:rsidRPr="0019536A">
        <w:rPr>
          <w:rFonts w:ascii="Times" w:hAnsi="Times"/>
          <w:b/>
          <w:bCs/>
        </w:rPr>
        <w:t>us forme d’un fichier PDF</w:t>
      </w:r>
      <w:r w:rsidR="0019536A" w:rsidRPr="0019536A">
        <w:rPr>
          <w:rFonts w:ascii="Times" w:hAnsi="Times"/>
          <w:b/>
          <w:bCs/>
        </w:rPr>
        <w:t xml:space="preserve"> unique</w:t>
      </w:r>
      <w:r w:rsidRPr="00D840BD">
        <w:rPr>
          <w:rFonts w:ascii="Times" w:hAnsi="Times"/>
        </w:rPr>
        <w:t xml:space="preserve">, </w:t>
      </w:r>
      <w:r w:rsidR="007E35E3" w:rsidRPr="00D840BD">
        <w:rPr>
          <w:rFonts w:ascii="Times" w:hAnsi="Times"/>
        </w:rPr>
        <w:t>au nom du ou de la candidate</w:t>
      </w:r>
      <w:r w:rsidRPr="00D840BD">
        <w:rPr>
          <w:rFonts w:ascii="Times" w:hAnsi="Times"/>
        </w:rPr>
        <w:t xml:space="preserve">, à l’adresse mail </w:t>
      </w:r>
      <w:hyperlink r:id="rId12" w:history="1">
        <w:r w:rsidR="00D840BD" w:rsidRPr="00D840BD">
          <w:rPr>
            <w:rStyle w:val="Lienhypertexte"/>
            <w:rFonts w:ascii="Times" w:hAnsi="Times"/>
          </w:rPr>
          <w:t>administration@institut-islamologie.fr</w:t>
        </w:r>
      </w:hyperlink>
      <w:r w:rsidRPr="00D840BD">
        <w:rPr>
          <w:rFonts w:ascii="Times" w:hAnsi="Times"/>
        </w:rPr>
        <w:t xml:space="preserve">, avant le </w:t>
      </w:r>
      <w:r w:rsidR="00116218" w:rsidRPr="00116218">
        <w:rPr>
          <w:rFonts w:ascii="Times" w:hAnsi="Times"/>
          <w:b/>
          <w:bCs/>
        </w:rPr>
        <w:t>31 août</w:t>
      </w:r>
      <w:r w:rsidR="008B46EA" w:rsidRPr="00116218">
        <w:rPr>
          <w:rFonts w:ascii="Times" w:hAnsi="Times"/>
          <w:b/>
          <w:bCs/>
        </w:rPr>
        <w:t xml:space="preserve"> 202</w:t>
      </w:r>
      <w:r w:rsidR="00116218" w:rsidRPr="00116218">
        <w:rPr>
          <w:rFonts w:ascii="Times" w:hAnsi="Times"/>
          <w:b/>
          <w:bCs/>
        </w:rPr>
        <w:t>4</w:t>
      </w:r>
      <w:r w:rsidR="008B46EA">
        <w:rPr>
          <w:rFonts w:ascii="Times" w:hAnsi="Times"/>
        </w:rPr>
        <w:t>, minuit,</w:t>
      </w:r>
      <w:r w:rsidRPr="00D840BD">
        <w:rPr>
          <w:rFonts w:ascii="Times" w:hAnsi="Times"/>
        </w:rPr>
        <w:t xml:space="preserve"> au plus tard. Celui-ci</w:t>
      </w:r>
      <w:r w:rsidR="00116218">
        <w:rPr>
          <w:rFonts w:ascii="Times" w:hAnsi="Times"/>
        </w:rPr>
        <w:t xml:space="preserve">, </w:t>
      </w:r>
      <w:r w:rsidRPr="00D840BD">
        <w:rPr>
          <w:rFonts w:ascii="Times" w:hAnsi="Times"/>
        </w:rPr>
        <w:t>rédigé en langue française</w:t>
      </w:r>
      <w:r w:rsidR="00116218">
        <w:rPr>
          <w:rFonts w:ascii="Times" w:hAnsi="Times"/>
        </w:rPr>
        <w:t xml:space="preserve"> ou anglaise</w:t>
      </w:r>
      <w:r w:rsidRPr="00D840BD">
        <w:rPr>
          <w:rFonts w:ascii="Times" w:hAnsi="Times"/>
        </w:rPr>
        <w:t>, doit comporter :</w:t>
      </w:r>
    </w:p>
    <w:p w14:paraId="146DC68B" w14:textId="77777777" w:rsidR="00B227E7" w:rsidRPr="00D840BD" w:rsidRDefault="00B227E7" w:rsidP="00407BAE">
      <w:pPr>
        <w:jc w:val="both"/>
        <w:rPr>
          <w:rFonts w:ascii="Times" w:hAnsi="Times"/>
        </w:rPr>
      </w:pPr>
    </w:p>
    <w:p w14:paraId="16CC19E7" w14:textId="164642A5" w:rsidR="0013012C" w:rsidRDefault="00575ADB" w:rsidP="00B96FB9">
      <w:pPr>
        <w:numPr>
          <w:ilvl w:val="0"/>
          <w:numId w:val="7"/>
        </w:numPr>
        <w:jc w:val="both"/>
        <w:rPr>
          <w:rFonts w:ascii="Times" w:hAnsi="Times"/>
        </w:rPr>
      </w:pPr>
      <w:proofErr w:type="gramStart"/>
      <w:r>
        <w:rPr>
          <w:rFonts w:ascii="Times" w:hAnsi="Times"/>
        </w:rPr>
        <w:t>le</w:t>
      </w:r>
      <w:proofErr w:type="gramEnd"/>
      <w:r>
        <w:rPr>
          <w:rFonts w:ascii="Times" w:hAnsi="Times"/>
        </w:rPr>
        <w:t xml:space="preserve"> dossier de candidature </w:t>
      </w:r>
      <w:r w:rsidR="0090311C">
        <w:rPr>
          <w:rFonts w:ascii="Times" w:hAnsi="Times"/>
        </w:rPr>
        <w:t>(cf. document</w:t>
      </w:r>
      <w:r w:rsidR="00B77ED1">
        <w:rPr>
          <w:rFonts w:ascii="Times" w:hAnsi="Times"/>
        </w:rPr>
        <w:t xml:space="preserve"> à compléter)</w:t>
      </w:r>
    </w:p>
    <w:p w14:paraId="0B59D471" w14:textId="635F364D" w:rsidR="00116218" w:rsidRPr="00116218" w:rsidRDefault="00C451B4" w:rsidP="00116218">
      <w:pPr>
        <w:numPr>
          <w:ilvl w:val="0"/>
          <w:numId w:val="7"/>
        </w:numPr>
        <w:jc w:val="both"/>
        <w:rPr>
          <w:rFonts w:ascii="Times" w:hAnsi="Times"/>
        </w:rPr>
      </w:pPr>
      <w:proofErr w:type="gramStart"/>
      <w:r w:rsidRPr="00D840BD">
        <w:rPr>
          <w:rFonts w:ascii="Times" w:hAnsi="Times"/>
        </w:rPr>
        <w:t>u</w:t>
      </w:r>
      <w:r w:rsidR="00407BAE" w:rsidRPr="00D840BD">
        <w:rPr>
          <w:rFonts w:ascii="Times" w:hAnsi="Times"/>
        </w:rPr>
        <w:t>n</w:t>
      </w:r>
      <w:proofErr w:type="gramEnd"/>
      <w:r w:rsidR="00407BAE" w:rsidRPr="00D840BD">
        <w:rPr>
          <w:rFonts w:ascii="Times" w:hAnsi="Times"/>
        </w:rPr>
        <w:t xml:space="preserve"> CV </w:t>
      </w:r>
      <w:r>
        <w:rPr>
          <w:rFonts w:ascii="Times" w:hAnsi="Times"/>
        </w:rPr>
        <w:t>(2 pages maximum)</w:t>
      </w:r>
    </w:p>
    <w:p w14:paraId="3A4A5E1D" w14:textId="37E795F7" w:rsidR="00D104C9" w:rsidRDefault="00D104C9" w:rsidP="00B96FB9">
      <w:pPr>
        <w:numPr>
          <w:ilvl w:val="0"/>
          <w:numId w:val="7"/>
        </w:numPr>
        <w:jc w:val="both"/>
        <w:rPr>
          <w:rFonts w:ascii="Times" w:hAnsi="Times"/>
        </w:rPr>
      </w:pPr>
      <w:proofErr w:type="gramStart"/>
      <w:r>
        <w:rPr>
          <w:rFonts w:ascii="Times" w:hAnsi="Times"/>
        </w:rPr>
        <w:t>deux</w:t>
      </w:r>
      <w:proofErr w:type="gramEnd"/>
      <w:r>
        <w:rPr>
          <w:rFonts w:ascii="Times" w:hAnsi="Times"/>
        </w:rPr>
        <w:t xml:space="preserve"> lettres de recommandations émanant de personnalités scientifiques ayant accompagné le candidat durant son parcours universitaire </w:t>
      </w:r>
      <w:r w:rsidR="00FA62CF">
        <w:rPr>
          <w:rFonts w:ascii="Times" w:hAnsi="Times"/>
        </w:rPr>
        <w:t xml:space="preserve">et mettant en avant les capacités linguistiques du candidat </w:t>
      </w:r>
    </w:p>
    <w:p w14:paraId="544E5142" w14:textId="0AF8082B" w:rsidR="00C3023A" w:rsidRDefault="00D104C9" w:rsidP="00C3023A">
      <w:pPr>
        <w:numPr>
          <w:ilvl w:val="0"/>
          <w:numId w:val="7"/>
        </w:numPr>
        <w:jc w:val="both"/>
        <w:rPr>
          <w:rFonts w:ascii="Times" w:hAnsi="Times"/>
        </w:rPr>
      </w:pPr>
      <w:proofErr w:type="gramStart"/>
      <w:r>
        <w:rPr>
          <w:rFonts w:ascii="Times" w:hAnsi="Times"/>
        </w:rPr>
        <w:t>une</w:t>
      </w:r>
      <w:proofErr w:type="gramEnd"/>
      <w:r>
        <w:rPr>
          <w:rFonts w:ascii="Times" w:hAnsi="Times"/>
        </w:rPr>
        <w:t xml:space="preserve"> lettre d’acceptation du directeur du laboratoire de recherche </w:t>
      </w:r>
      <w:r w:rsidR="00627C68">
        <w:rPr>
          <w:rFonts w:ascii="Times" w:hAnsi="Times"/>
        </w:rPr>
        <w:t xml:space="preserve">français </w:t>
      </w:r>
      <w:r>
        <w:rPr>
          <w:rFonts w:ascii="Times" w:hAnsi="Times"/>
        </w:rPr>
        <w:t xml:space="preserve">dans lequel s’inscrira le candidat pour </w:t>
      </w:r>
      <w:r w:rsidR="00116218">
        <w:rPr>
          <w:rFonts w:ascii="Times" w:hAnsi="Times"/>
        </w:rPr>
        <w:t xml:space="preserve">sa recherche </w:t>
      </w:r>
      <w:r>
        <w:rPr>
          <w:rFonts w:ascii="Times" w:hAnsi="Times"/>
        </w:rPr>
        <w:t xml:space="preserve"> </w:t>
      </w:r>
    </w:p>
    <w:p w14:paraId="2287B2B4" w14:textId="33A3509B" w:rsidR="000A364C" w:rsidRDefault="000A364C" w:rsidP="00C3023A">
      <w:pPr>
        <w:numPr>
          <w:ilvl w:val="0"/>
          <w:numId w:val="7"/>
        </w:numPr>
        <w:jc w:val="both"/>
        <w:rPr>
          <w:rFonts w:ascii="Times" w:hAnsi="Times"/>
        </w:rPr>
      </w:pPr>
      <w:proofErr w:type="gramStart"/>
      <w:r>
        <w:rPr>
          <w:rFonts w:ascii="Times" w:hAnsi="Times"/>
        </w:rPr>
        <w:t>une</w:t>
      </w:r>
      <w:proofErr w:type="gramEnd"/>
      <w:r>
        <w:rPr>
          <w:rFonts w:ascii="Times" w:hAnsi="Times"/>
        </w:rPr>
        <w:t xml:space="preserve"> copie du diplôme de doctorat</w:t>
      </w:r>
      <w:r w:rsidR="00BE1FFD">
        <w:rPr>
          <w:rStyle w:val="Appelnotedebasdep"/>
          <w:rFonts w:ascii="Times" w:hAnsi="Times"/>
        </w:rPr>
        <w:footnoteReference w:id="2"/>
      </w:r>
    </w:p>
    <w:p w14:paraId="30C1EF56" w14:textId="7FAB2965" w:rsidR="000A364C" w:rsidRDefault="000A364C" w:rsidP="00C3023A">
      <w:pPr>
        <w:numPr>
          <w:ilvl w:val="0"/>
          <w:numId w:val="7"/>
        </w:numPr>
        <w:jc w:val="both"/>
        <w:rPr>
          <w:rFonts w:ascii="Times New Roman" w:hAnsi="Times New Roman" w:cs="Times New Roman"/>
        </w:rPr>
      </w:pPr>
      <w:proofErr w:type="gramStart"/>
      <w:r>
        <w:rPr>
          <w:rFonts w:ascii="Times New Roman" w:hAnsi="Times New Roman" w:cs="Times New Roman"/>
        </w:rPr>
        <w:t>un</w:t>
      </w:r>
      <w:r w:rsidR="00FA62CF">
        <w:rPr>
          <w:rFonts w:ascii="Times New Roman" w:hAnsi="Times New Roman" w:cs="Times New Roman"/>
        </w:rPr>
        <w:t>e</w:t>
      </w:r>
      <w:proofErr w:type="gramEnd"/>
      <w:r w:rsidR="00FA62CF">
        <w:rPr>
          <w:rFonts w:ascii="Times New Roman" w:hAnsi="Times New Roman" w:cs="Times New Roman"/>
        </w:rPr>
        <w:t xml:space="preserve"> copie du manuscrit ou du texte (ou recueil de textes) dans sa version originale </w:t>
      </w:r>
      <w:r w:rsidR="00330627">
        <w:rPr>
          <w:rFonts w:ascii="Times New Roman" w:hAnsi="Times New Roman" w:cs="Times New Roman"/>
        </w:rPr>
        <w:t>et/</w:t>
      </w:r>
      <w:r w:rsidR="00977CA9">
        <w:rPr>
          <w:rFonts w:ascii="Times New Roman" w:hAnsi="Times New Roman" w:cs="Times New Roman"/>
        </w:rPr>
        <w:t>ou éditée</w:t>
      </w:r>
      <w:r w:rsidR="00532243">
        <w:rPr>
          <w:rFonts w:ascii="Times New Roman" w:hAnsi="Times New Roman" w:cs="Times New Roman"/>
        </w:rPr>
        <w:t xml:space="preserve"> : </w:t>
      </w:r>
      <w:r w:rsidR="00D41147">
        <w:rPr>
          <w:rFonts w:ascii="Times New Roman" w:hAnsi="Times New Roman" w:cs="Times New Roman"/>
        </w:rPr>
        <w:t xml:space="preserve">dans le cas de sources orales, un support quelconque permettant d’apprécier l’étendue et la nature du matériel de travail que le candidat se propose de traduire et commenter devra être fourni </w:t>
      </w:r>
      <w:r w:rsidR="007D783E">
        <w:rPr>
          <w:rFonts w:ascii="Times New Roman" w:hAnsi="Times New Roman" w:cs="Times New Roman"/>
        </w:rPr>
        <w:t>(enregistrements audios ou vidéos, accompagnés d’une transcription écrite</w:t>
      </w:r>
      <w:r w:rsidR="00E75B7F">
        <w:rPr>
          <w:rFonts w:ascii="Times New Roman" w:hAnsi="Times New Roman" w:cs="Times New Roman"/>
        </w:rPr>
        <w:t xml:space="preserve"> au moins partielle</w:t>
      </w:r>
      <w:r w:rsidR="007D783E">
        <w:rPr>
          <w:rFonts w:ascii="Times New Roman" w:hAnsi="Times New Roman" w:cs="Times New Roman"/>
        </w:rPr>
        <w:t>)</w:t>
      </w:r>
    </w:p>
    <w:p w14:paraId="53958083" w14:textId="6FCFD11B" w:rsidR="009552A1" w:rsidRDefault="009552A1" w:rsidP="00C3023A">
      <w:pPr>
        <w:numPr>
          <w:ilvl w:val="0"/>
          <w:numId w:val="7"/>
        </w:numPr>
        <w:jc w:val="both"/>
        <w:rPr>
          <w:rFonts w:ascii="Times New Roman" w:hAnsi="Times New Roman" w:cs="Times New Roman"/>
        </w:rPr>
      </w:pPr>
      <w:proofErr w:type="gramStart"/>
      <w:r>
        <w:rPr>
          <w:rFonts w:ascii="Times New Roman" w:hAnsi="Times New Roman" w:cs="Times New Roman"/>
        </w:rPr>
        <w:t>un</w:t>
      </w:r>
      <w:proofErr w:type="gramEnd"/>
      <w:r>
        <w:rPr>
          <w:rFonts w:ascii="Times New Roman" w:hAnsi="Times New Roman" w:cs="Times New Roman"/>
        </w:rPr>
        <w:t xml:space="preserve"> extrait d’au moins deux pages de transcription / translittération</w:t>
      </w:r>
      <w:r w:rsidR="000C4AE7">
        <w:rPr>
          <w:rFonts w:ascii="Times New Roman" w:hAnsi="Times New Roman" w:cs="Times New Roman"/>
        </w:rPr>
        <w:t xml:space="preserve"> à partir de l’original</w:t>
      </w:r>
      <w:r>
        <w:rPr>
          <w:rFonts w:ascii="Times New Roman" w:hAnsi="Times New Roman" w:cs="Times New Roman"/>
        </w:rPr>
        <w:t>, accompagné de sa traduction</w:t>
      </w:r>
      <w:r w:rsidR="00B358F5">
        <w:rPr>
          <w:rFonts w:ascii="Times New Roman" w:hAnsi="Times New Roman" w:cs="Times New Roman"/>
        </w:rPr>
        <w:t xml:space="preserve">, à partir du matériel que le candidat se propose de traduire </w:t>
      </w:r>
    </w:p>
    <w:p w14:paraId="059E4072" w14:textId="77777777" w:rsidR="00116218" w:rsidRDefault="00116218" w:rsidP="00F418DE">
      <w:pPr>
        <w:rPr>
          <w:rFonts w:ascii="Times" w:hAnsi="Times"/>
        </w:rPr>
      </w:pPr>
    </w:p>
    <w:p w14:paraId="1CE6DF0E" w14:textId="77777777" w:rsidR="008378B8" w:rsidRDefault="008378B8" w:rsidP="00F418DE">
      <w:pPr>
        <w:rPr>
          <w:rFonts w:ascii="Times" w:hAnsi="Times"/>
        </w:rPr>
      </w:pPr>
    </w:p>
    <w:p w14:paraId="0E13F047" w14:textId="05821FC8" w:rsidR="00894D8A" w:rsidRPr="00B227E7" w:rsidRDefault="00894D8A" w:rsidP="00B227E7">
      <w:pPr>
        <w:pStyle w:val="Paragraphedeliste"/>
        <w:numPr>
          <w:ilvl w:val="0"/>
          <w:numId w:val="16"/>
        </w:numPr>
        <w:rPr>
          <w:rFonts w:ascii="Times" w:hAnsi="Times"/>
        </w:rPr>
      </w:pPr>
      <w:r w:rsidRPr="00B227E7">
        <w:rPr>
          <w:rFonts w:ascii="Times" w:hAnsi="Times"/>
          <w:b/>
          <w:bCs/>
          <w:sz w:val="28"/>
          <w:szCs w:val="28"/>
        </w:rPr>
        <w:lastRenderedPageBreak/>
        <w:t>Processus de sélection</w:t>
      </w:r>
    </w:p>
    <w:p w14:paraId="2DF5901D" w14:textId="77777777" w:rsidR="00894D8A" w:rsidRPr="00D840BD" w:rsidRDefault="00894D8A" w:rsidP="00894D8A">
      <w:pPr>
        <w:rPr>
          <w:rFonts w:ascii="Times" w:hAnsi="Times"/>
        </w:rPr>
      </w:pPr>
    </w:p>
    <w:p w14:paraId="2305A1A4" w14:textId="77777777" w:rsidR="00F559A8" w:rsidRDefault="00F418DE" w:rsidP="00F418DE">
      <w:pPr>
        <w:rPr>
          <w:rFonts w:ascii="Times" w:hAnsi="Times"/>
        </w:rPr>
      </w:pPr>
      <w:r w:rsidRPr="00815698">
        <w:rPr>
          <w:rFonts w:ascii="Times" w:hAnsi="Times"/>
        </w:rPr>
        <w:t xml:space="preserve">La sélection des candidatures </w:t>
      </w:r>
      <w:r w:rsidR="00894D8A">
        <w:rPr>
          <w:rFonts w:ascii="Times" w:hAnsi="Times"/>
        </w:rPr>
        <w:t xml:space="preserve">se fait en </w:t>
      </w:r>
      <w:r w:rsidR="00F559A8">
        <w:rPr>
          <w:rFonts w:ascii="Times" w:hAnsi="Times"/>
        </w:rPr>
        <w:t xml:space="preserve">trois étapes : </w:t>
      </w:r>
    </w:p>
    <w:p w14:paraId="3A62A04A" w14:textId="77777777" w:rsidR="006D32BE" w:rsidRDefault="006D32BE" w:rsidP="00F418DE">
      <w:pPr>
        <w:rPr>
          <w:rFonts w:ascii="Times" w:hAnsi="Times"/>
        </w:rPr>
      </w:pPr>
    </w:p>
    <w:p w14:paraId="3325BB56" w14:textId="3778B6B8" w:rsidR="00F559A8" w:rsidRDefault="00F559A8" w:rsidP="006D32BE">
      <w:pPr>
        <w:ind w:left="708"/>
        <w:rPr>
          <w:rFonts w:ascii="Times" w:hAnsi="Times"/>
        </w:rPr>
      </w:pPr>
      <w:r>
        <w:rPr>
          <w:rFonts w:ascii="Times" w:hAnsi="Times"/>
        </w:rPr>
        <w:t>1°) vérification de</w:t>
      </w:r>
      <w:r w:rsidR="00A96030">
        <w:rPr>
          <w:rFonts w:ascii="Times" w:hAnsi="Times"/>
        </w:rPr>
        <w:t xml:space="preserve"> la conformité de</w:t>
      </w:r>
      <w:r>
        <w:rPr>
          <w:rFonts w:ascii="Times" w:hAnsi="Times"/>
        </w:rPr>
        <w:t xml:space="preserve">s dossiers </w:t>
      </w:r>
      <w:r w:rsidR="00A96030">
        <w:rPr>
          <w:rFonts w:ascii="Times" w:hAnsi="Times"/>
        </w:rPr>
        <w:t xml:space="preserve">de </w:t>
      </w:r>
      <w:r>
        <w:rPr>
          <w:rFonts w:ascii="Times" w:hAnsi="Times"/>
        </w:rPr>
        <w:t>candidatures</w:t>
      </w:r>
      <w:r w:rsidR="00D66CB4">
        <w:rPr>
          <w:rFonts w:ascii="Times" w:hAnsi="Times"/>
        </w:rPr>
        <w:t xml:space="preserve"> : sont exclus tout dossier incomplet ou remis après la date limite de dépôt ou encore, ne respectant pas les normes exigées (nombre de signes, etc.) </w:t>
      </w:r>
    </w:p>
    <w:p w14:paraId="1D9781B6" w14:textId="119CD155" w:rsidR="00894D8A" w:rsidRDefault="00F559A8" w:rsidP="006D32BE">
      <w:pPr>
        <w:ind w:left="708"/>
        <w:rPr>
          <w:rFonts w:ascii="Times" w:hAnsi="Times"/>
        </w:rPr>
      </w:pPr>
      <w:r>
        <w:rPr>
          <w:rFonts w:ascii="Times" w:hAnsi="Times"/>
        </w:rPr>
        <w:t xml:space="preserve">2°) première évaluation sur dossier, </w:t>
      </w:r>
      <w:r w:rsidR="002F1EAD">
        <w:rPr>
          <w:rFonts w:ascii="Times" w:hAnsi="Times"/>
        </w:rPr>
        <w:t xml:space="preserve">par deux experts anonymes, </w:t>
      </w:r>
      <w:r>
        <w:rPr>
          <w:rFonts w:ascii="Times" w:hAnsi="Times"/>
        </w:rPr>
        <w:t xml:space="preserve">qui </w:t>
      </w:r>
      <w:r w:rsidR="00A96030">
        <w:rPr>
          <w:rFonts w:ascii="Times" w:hAnsi="Times"/>
        </w:rPr>
        <w:t>donne lieu à un premier classement</w:t>
      </w:r>
    </w:p>
    <w:p w14:paraId="0B1DA488" w14:textId="159051CE" w:rsidR="00A96030" w:rsidRDefault="00A96030" w:rsidP="006D32BE">
      <w:pPr>
        <w:ind w:left="708"/>
        <w:rPr>
          <w:rFonts w:ascii="Times" w:hAnsi="Times"/>
        </w:rPr>
      </w:pPr>
      <w:r>
        <w:rPr>
          <w:rFonts w:ascii="Times" w:hAnsi="Times"/>
        </w:rPr>
        <w:t xml:space="preserve">3°) audition, par le conseil scientifique, des candidats retenus suite au classement </w:t>
      </w:r>
      <w:r w:rsidR="007D5CFA">
        <w:rPr>
          <w:rFonts w:ascii="Times" w:hAnsi="Times"/>
        </w:rPr>
        <w:t xml:space="preserve">initial. </w:t>
      </w:r>
    </w:p>
    <w:p w14:paraId="7F2D0E6C" w14:textId="77777777" w:rsidR="00964E45" w:rsidRDefault="00964E45" w:rsidP="00964E45">
      <w:pPr>
        <w:rPr>
          <w:rFonts w:ascii="Times" w:hAnsi="Times"/>
        </w:rPr>
      </w:pPr>
    </w:p>
    <w:p w14:paraId="3E2F967F" w14:textId="44A1685A" w:rsidR="00D22F36" w:rsidRDefault="002C6F78" w:rsidP="00964E45">
      <w:pPr>
        <w:rPr>
          <w:rFonts w:ascii="Times" w:hAnsi="Times"/>
        </w:rPr>
      </w:pPr>
      <w:r>
        <w:rPr>
          <w:rFonts w:ascii="Times" w:hAnsi="Times"/>
        </w:rPr>
        <w:t>À</w:t>
      </w:r>
      <w:r w:rsidR="00D22F36">
        <w:rPr>
          <w:rFonts w:ascii="Times" w:hAnsi="Times"/>
        </w:rPr>
        <w:t xml:space="preserve"> l’issue des auditions, le conseil scientifique établit un classement final</w:t>
      </w:r>
      <w:r w:rsidR="00D44213">
        <w:rPr>
          <w:rFonts w:ascii="Times" w:hAnsi="Times"/>
        </w:rPr>
        <w:t xml:space="preserve">. En cas de désistement d’un candidat, le contrat est proposé au suivant dans la liste </w:t>
      </w:r>
      <w:r>
        <w:rPr>
          <w:rFonts w:ascii="Times" w:hAnsi="Times"/>
        </w:rPr>
        <w:t>de classement</w:t>
      </w:r>
      <w:r w:rsidR="00D44213">
        <w:rPr>
          <w:rFonts w:ascii="Times" w:hAnsi="Times"/>
        </w:rPr>
        <w:t xml:space="preserve">. </w:t>
      </w:r>
    </w:p>
    <w:p w14:paraId="28143E8B" w14:textId="16CF8D59" w:rsidR="00F418DE" w:rsidRDefault="00F418DE" w:rsidP="00C3023A">
      <w:pPr>
        <w:rPr>
          <w:rFonts w:ascii="Times" w:hAnsi="Times"/>
        </w:rPr>
      </w:pPr>
    </w:p>
    <w:p w14:paraId="0F8A19F7" w14:textId="671A088A" w:rsidR="0019536A" w:rsidRDefault="0019536A" w:rsidP="0019536A">
      <w:pPr>
        <w:rPr>
          <w:rFonts w:ascii="Times" w:hAnsi="Times"/>
        </w:rPr>
      </w:pPr>
      <w:r w:rsidRPr="00815698">
        <w:rPr>
          <w:rFonts w:ascii="Times" w:hAnsi="Times"/>
        </w:rPr>
        <w:t>Les dossiers de candidat</w:t>
      </w:r>
      <w:r w:rsidR="002F1EAD">
        <w:rPr>
          <w:rFonts w:ascii="Times" w:hAnsi="Times"/>
        </w:rPr>
        <w:t>ure</w:t>
      </w:r>
      <w:r>
        <w:rPr>
          <w:rFonts w:ascii="Times" w:hAnsi="Times"/>
        </w:rPr>
        <w:t xml:space="preserve"> sont</w:t>
      </w:r>
      <w:r w:rsidRPr="00815698">
        <w:rPr>
          <w:rFonts w:ascii="Times" w:hAnsi="Times"/>
        </w:rPr>
        <w:t xml:space="preserve"> évalu</w:t>
      </w:r>
      <w:r>
        <w:rPr>
          <w:rFonts w:ascii="Times" w:hAnsi="Times"/>
        </w:rPr>
        <w:t>é</w:t>
      </w:r>
      <w:r w:rsidRPr="00815698">
        <w:rPr>
          <w:rFonts w:ascii="Times" w:hAnsi="Times"/>
        </w:rPr>
        <w:t>s sur la base des crit</w:t>
      </w:r>
      <w:r>
        <w:rPr>
          <w:rFonts w:ascii="Times" w:hAnsi="Times"/>
        </w:rPr>
        <w:t>è</w:t>
      </w:r>
      <w:r w:rsidRPr="00815698">
        <w:rPr>
          <w:rFonts w:ascii="Times" w:hAnsi="Times"/>
        </w:rPr>
        <w:t xml:space="preserve">res suivants : </w:t>
      </w:r>
    </w:p>
    <w:p w14:paraId="7FD87796" w14:textId="77777777" w:rsidR="00964E45" w:rsidRPr="00815698" w:rsidRDefault="00964E45" w:rsidP="0019536A">
      <w:pPr>
        <w:rPr>
          <w:rFonts w:ascii="Times" w:hAnsi="Times"/>
        </w:rPr>
      </w:pPr>
    </w:p>
    <w:p w14:paraId="4012C5FD" w14:textId="2E70A343" w:rsidR="0019536A" w:rsidRDefault="00964E45" w:rsidP="00964E45">
      <w:pPr>
        <w:ind w:left="720"/>
        <w:rPr>
          <w:rFonts w:ascii="Times" w:hAnsi="Times"/>
        </w:rPr>
      </w:pPr>
      <w:r>
        <w:rPr>
          <w:rFonts w:ascii="Times" w:hAnsi="Times"/>
        </w:rPr>
        <w:t>-</w:t>
      </w:r>
      <w:r w:rsidR="0019536A" w:rsidRPr="00815698">
        <w:rPr>
          <w:rFonts w:ascii="Times" w:hAnsi="Times"/>
        </w:rPr>
        <w:t>Qualit</w:t>
      </w:r>
      <w:r w:rsidR="0019536A">
        <w:rPr>
          <w:rFonts w:ascii="Times" w:hAnsi="Times"/>
        </w:rPr>
        <w:t>é</w:t>
      </w:r>
      <w:r w:rsidR="0019536A" w:rsidRPr="00815698">
        <w:rPr>
          <w:rFonts w:ascii="Times" w:hAnsi="Times"/>
        </w:rPr>
        <w:t xml:space="preserve"> du parcours du</w:t>
      </w:r>
      <w:r w:rsidR="0019536A">
        <w:rPr>
          <w:rFonts w:ascii="Times" w:hAnsi="Times"/>
        </w:rPr>
        <w:t xml:space="preserve"> </w:t>
      </w:r>
      <w:r w:rsidR="0019536A" w:rsidRPr="00815698">
        <w:rPr>
          <w:rFonts w:ascii="Times" w:hAnsi="Times"/>
        </w:rPr>
        <w:t>candidat</w:t>
      </w:r>
    </w:p>
    <w:p w14:paraId="2262C850" w14:textId="32341F3A" w:rsidR="008378B8" w:rsidRPr="00815698" w:rsidRDefault="00964E45" w:rsidP="00964E45">
      <w:pPr>
        <w:ind w:left="720"/>
        <w:rPr>
          <w:rFonts w:ascii="Times" w:hAnsi="Times"/>
        </w:rPr>
      </w:pPr>
      <w:r>
        <w:rPr>
          <w:rFonts w:ascii="Times" w:hAnsi="Times"/>
        </w:rPr>
        <w:t>-</w:t>
      </w:r>
      <w:r w:rsidR="008378B8">
        <w:rPr>
          <w:rFonts w:ascii="Times" w:hAnsi="Times"/>
        </w:rPr>
        <w:t xml:space="preserve">Intérêt du projet éditorial </w:t>
      </w:r>
    </w:p>
    <w:p w14:paraId="267077B6" w14:textId="149EBE67" w:rsidR="00DD4622" w:rsidRDefault="00964E45" w:rsidP="00964E45">
      <w:pPr>
        <w:ind w:left="720"/>
        <w:rPr>
          <w:rFonts w:ascii="Times" w:hAnsi="Times"/>
        </w:rPr>
      </w:pPr>
      <w:r>
        <w:rPr>
          <w:rFonts w:ascii="Times" w:hAnsi="Times"/>
        </w:rPr>
        <w:t>-</w:t>
      </w:r>
      <w:r w:rsidR="0019536A" w:rsidRPr="00815698">
        <w:rPr>
          <w:rFonts w:ascii="Times" w:hAnsi="Times"/>
        </w:rPr>
        <w:t>Qualit</w:t>
      </w:r>
      <w:r w:rsidR="0019536A">
        <w:rPr>
          <w:rFonts w:ascii="Times" w:hAnsi="Times"/>
        </w:rPr>
        <w:t>é</w:t>
      </w:r>
      <w:r w:rsidR="0019536A" w:rsidRPr="00815698">
        <w:rPr>
          <w:rFonts w:ascii="Times" w:hAnsi="Times"/>
        </w:rPr>
        <w:t xml:space="preserve"> de l</w:t>
      </w:r>
      <w:r w:rsidR="008378B8">
        <w:rPr>
          <w:rFonts w:ascii="Times" w:hAnsi="Times"/>
        </w:rPr>
        <w:t xml:space="preserve">a proposition de traduction soumise en exemple </w:t>
      </w:r>
    </w:p>
    <w:p w14:paraId="00059FCF" w14:textId="28FB3017" w:rsidR="0019536A" w:rsidRDefault="00964E45" w:rsidP="00964E45">
      <w:pPr>
        <w:ind w:left="720"/>
        <w:rPr>
          <w:rFonts w:ascii="Times" w:hAnsi="Times"/>
        </w:rPr>
      </w:pPr>
      <w:r>
        <w:rPr>
          <w:rFonts w:ascii="Times" w:hAnsi="Times"/>
        </w:rPr>
        <w:t>-</w:t>
      </w:r>
      <w:r w:rsidR="0019536A" w:rsidRPr="00815698">
        <w:rPr>
          <w:rFonts w:ascii="Times" w:hAnsi="Times"/>
        </w:rPr>
        <w:t>Faisabilit</w:t>
      </w:r>
      <w:r w:rsidR="0019536A">
        <w:rPr>
          <w:rFonts w:ascii="Times" w:hAnsi="Times"/>
        </w:rPr>
        <w:t>é</w:t>
      </w:r>
      <w:r w:rsidR="0019536A" w:rsidRPr="00815698">
        <w:rPr>
          <w:rFonts w:ascii="Times" w:hAnsi="Times"/>
        </w:rPr>
        <w:t xml:space="preserve"> d</w:t>
      </w:r>
      <w:r w:rsidR="0019536A">
        <w:rPr>
          <w:rFonts w:ascii="Times" w:hAnsi="Times"/>
        </w:rPr>
        <w:t>u calendrier d’achèvement proposé</w:t>
      </w:r>
    </w:p>
    <w:p w14:paraId="084EA82D" w14:textId="47709E73" w:rsidR="009E6D31" w:rsidRPr="00815698" w:rsidRDefault="00964E45" w:rsidP="00964E45">
      <w:pPr>
        <w:ind w:left="720"/>
        <w:rPr>
          <w:rFonts w:ascii="Times" w:hAnsi="Times"/>
        </w:rPr>
      </w:pPr>
      <w:r>
        <w:rPr>
          <w:rFonts w:ascii="Times" w:hAnsi="Times"/>
        </w:rPr>
        <w:t>-</w:t>
      </w:r>
      <w:r w:rsidR="009E6D31">
        <w:rPr>
          <w:rFonts w:ascii="Times" w:hAnsi="Times"/>
        </w:rPr>
        <w:t>Inscription de la recherche dans le cadre du champ de l’islamologie</w:t>
      </w:r>
    </w:p>
    <w:p w14:paraId="16BA98F1" w14:textId="77777777" w:rsidR="0019536A" w:rsidRDefault="0019536A" w:rsidP="00C3023A">
      <w:pPr>
        <w:rPr>
          <w:rFonts w:ascii="Times" w:hAnsi="Times"/>
        </w:rPr>
      </w:pPr>
    </w:p>
    <w:p w14:paraId="336E49C7" w14:textId="373E4FD0" w:rsidR="00B24625" w:rsidRPr="00B227E7" w:rsidRDefault="00B24625" w:rsidP="00B227E7">
      <w:pPr>
        <w:pStyle w:val="Paragraphedeliste"/>
        <w:numPr>
          <w:ilvl w:val="0"/>
          <w:numId w:val="18"/>
        </w:numPr>
        <w:rPr>
          <w:rFonts w:ascii="Times" w:hAnsi="Times"/>
        </w:rPr>
      </w:pPr>
      <w:r w:rsidRPr="00B227E7">
        <w:rPr>
          <w:rFonts w:ascii="Times" w:hAnsi="Times"/>
        </w:rPr>
        <w:t>Demande d’informations</w:t>
      </w:r>
      <w:r w:rsidR="009E42B4" w:rsidRPr="00B227E7">
        <w:rPr>
          <w:rFonts w:ascii="Times" w:hAnsi="Times"/>
        </w:rPr>
        <w:t xml:space="preserve"> : </w:t>
      </w:r>
      <w:hyperlink r:id="rId13" w:history="1">
        <w:r w:rsidR="009E42B4" w:rsidRPr="00B227E7">
          <w:rPr>
            <w:rStyle w:val="Lienhypertexte"/>
            <w:rFonts w:ascii="Times" w:hAnsi="Times"/>
          </w:rPr>
          <w:t>juliette.dumas@institut-islamologie.fr</w:t>
        </w:r>
      </w:hyperlink>
      <w:r w:rsidR="009E42B4" w:rsidRPr="00B227E7">
        <w:rPr>
          <w:rFonts w:ascii="Times" w:hAnsi="Times"/>
        </w:rPr>
        <w:t xml:space="preserve"> </w:t>
      </w:r>
      <w:r w:rsidRPr="00B227E7">
        <w:rPr>
          <w:rFonts w:ascii="Times" w:hAnsi="Times"/>
        </w:rPr>
        <w:t xml:space="preserve"> </w:t>
      </w:r>
    </w:p>
    <w:sectPr w:rsidR="00B24625" w:rsidRPr="00B227E7" w:rsidSect="007A0EEB">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5717A" w14:textId="77777777" w:rsidR="00FC727E" w:rsidRDefault="00FC727E" w:rsidP="001C006D">
      <w:r>
        <w:separator/>
      </w:r>
    </w:p>
  </w:endnote>
  <w:endnote w:type="continuationSeparator" w:id="0">
    <w:p w14:paraId="03159AA4" w14:textId="77777777" w:rsidR="00FC727E" w:rsidRDefault="00FC727E" w:rsidP="001C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EB29" w14:textId="3D5FBB28" w:rsidR="00945D42" w:rsidRPr="00945D42" w:rsidRDefault="00945D42" w:rsidP="00177827">
    <w:pPr>
      <w:pStyle w:val="Pieddepage"/>
      <w:jc w:val="center"/>
      <w:rPr>
        <w:rFonts w:ascii="Times New Roman" w:hAnsi="Times New Roman" w:cs="Times New Roman"/>
        <w:sz w:val="20"/>
        <w:szCs w:val="20"/>
      </w:rPr>
    </w:pPr>
    <w:r w:rsidRPr="00945D42">
      <w:rPr>
        <w:rFonts w:ascii="Times New Roman" w:hAnsi="Times New Roman" w:cs="Times New Roman"/>
        <w:sz w:val="20"/>
        <w:szCs w:val="20"/>
      </w:rPr>
      <w:t xml:space="preserve">Institut français d’islamologie (GIP), Campus Condorcet, 14 </w:t>
    </w:r>
    <w:proofErr w:type="gramStart"/>
    <w:r w:rsidRPr="00945D42">
      <w:rPr>
        <w:rFonts w:ascii="Times New Roman" w:hAnsi="Times New Roman" w:cs="Times New Roman"/>
        <w:sz w:val="20"/>
        <w:szCs w:val="20"/>
      </w:rPr>
      <w:t>cour</w:t>
    </w:r>
    <w:proofErr w:type="gramEnd"/>
    <w:r w:rsidRPr="00945D42">
      <w:rPr>
        <w:rFonts w:ascii="Times New Roman" w:hAnsi="Times New Roman" w:cs="Times New Roman"/>
        <w:sz w:val="20"/>
        <w:szCs w:val="20"/>
      </w:rPr>
      <w:t xml:space="preserve"> des Humanités, 93300 Aubervilliers, </w:t>
    </w:r>
    <w:hyperlink r:id="rId1" w:history="1">
      <w:r w:rsidRPr="00945D42">
        <w:rPr>
          <w:rStyle w:val="Lienhypertexte"/>
          <w:rFonts w:ascii="Times New Roman" w:hAnsi="Times New Roman" w:cs="Times New Roman"/>
          <w:sz w:val="20"/>
          <w:szCs w:val="20"/>
        </w:rPr>
        <w:t>www.institut-islamologie.fr</w:t>
      </w:r>
    </w:hyperlink>
    <w:r w:rsidRPr="00945D42">
      <w:rPr>
        <w:rFonts w:ascii="Times New Roman" w:hAnsi="Times New Roman" w:cs="Times New Roman"/>
        <w:sz w:val="20"/>
        <w:szCs w:val="20"/>
      </w:rPr>
      <w:t xml:space="preserve">, </w:t>
    </w:r>
    <w:hyperlink r:id="rId2" w:history="1">
      <w:r w:rsidRPr="00945D42">
        <w:rPr>
          <w:rStyle w:val="Lienhypertexte"/>
          <w:rFonts w:ascii="Times New Roman" w:hAnsi="Times New Roman" w:cs="Times New Roman"/>
          <w:sz w:val="20"/>
          <w:szCs w:val="20"/>
        </w:rPr>
        <w:t>administration@institut-islamologie.fr</w:t>
      </w:r>
    </w:hyperlink>
    <w:r w:rsidRPr="00945D42">
      <w:rPr>
        <w:rFonts w:ascii="Times New Roman" w:hAnsi="Times New Roman" w:cs="Times New Roman"/>
        <w:sz w:val="20"/>
        <w:szCs w:val="20"/>
      </w:rPr>
      <w:t xml:space="preserve">, </w:t>
    </w:r>
    <w:hyperlink r:id="rId3" w:history="1">
      <w:r w:rsidRPr="00177827">
        <w:rPr>
          <w:rStyle w:val="Lienhypertexte"/>
          <w:rFonts w:ascii="Times New Roman" w:hAnsi="Times New Roman" w:cs="Times New Roman"/>
          <w:sz w:val="20"/>
          <w:szCs w:val="20"/>
        </w:rPr>
        <w:t xml:space="preserve">page </w:t>
      </w:r>
      <w:proofErr w:type="spellStart"/>
      <w:r w:rsidRPr="00177827">
        <w:rPr>
          <w:rStyle w:val="Lienhypertexte"/>
          <w:rFonts w:ascii="Times New Roman" w:hAnsi="Times New Roman" w:cs="Times New Roman"/>
          <w:sz w:val="20"/>
          <w:szCs w:val="20"/>
        </w:rPr>
        <w:t>facebook</w:t>
      </w:r>
      <w:proofErr w:type="spellEnd"/>
    </w:hyperlink>
  </w:p>
  <w:p w14:paraId="13A17D4F" w14:textId="77777777" w:rsidR="00C429C3" w:rsidRDefault="00C429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76FF" w14:textId="77777777" w:rsidR="00FC727E" w:rsidRDefault="00FC727E" w:rsidP="001C006D">
      <w:r>
        <w:separator/>
      </w:r>
    </w:p>
  </w:footnote>
  <w:footnote w:type="continuationSeparator" w:id="0">
    <w:p w14:paraId="3FDFBA69" w14:textId="77777777" w:rsidR="00FC727E" w:rsidRDefault="00FC727E" w:rsidP="001C006D">
      <w:r>
        <w:continuationSeparator/>
      </w:r>
    </w:p>
  </w:footnote>
  <w:footnote w:id="1">
    <w:p w14:paraId="081CF994" w14:textId="1B3741DE" w:rsidR="009D51AB" w:rsidRPr="00964E45" w:rsidRDefault="009D51AB" w:rsidP="00590F4E">
      <w:pPr>
        <w:pStyle w:val="Notedebasdepage"/>
        <w:jc w:val="both"/>
        <w:rPr>
          <w:rFonts w:ascii="Times New Roman" w:hAnsi="Times New Roman" w:cs="Times New Roman"/>
        </w:rPr>
      </w:pPr>
      <w:r w:rsidRPr="00964E45">
        <w:rPr>
          <w:rStyle w:val="Appelnotedebasdep"/>
          <w:rFonts w:ascii="Times New Roman" w:hAnsi="Times New Roman" w:cs="Times New Roman"/>
        </w:rPr>
        <w:footnoteRef/>
      </w:r>
      <w:r w:rsidRPr="00964E45">
        <w:rPr>
          <w:rFonts w:ascii="Times New Roman" w:hAnsi="Times New Roman" w:cs="Times New Roman"/>
        </w:rPr>
        <w:t xml:space="preserve"> </w:t>
      </w:r>
      <w:r w:rsidR="005D445A" w:rsidRPr="00964E45">
        <w:rPr>
          <w:rFonts w:ascii="Times New Roman" w:hAnsi="Times New Roman" w:cs="Times New Roman"/>
        </w:rPr>
        <w:t>Pour des sources orales, un support quelconque permettant d’apprécier l’étendue et la nature du matériel de travail que le candidat se propose de traduire et commenter devra être fourni (enregistrements audios ou vidéos, accompagnés d’une transcription écrite au moins partielle).</w:t>
      </w:r>
    </w:p>
    <w:p w14:paraId="38555A96" w14:textId="77777777" w:rsidR="00C429C3" w:rsidRPr="005D445A" w:rsidRDefault="00C429C3" w:rsidP="00590F4E">
      <w:pPr>
        <w:pStyle w:val="Notedebasdepage"/>
        <w:jc w:val="both"/>
        <w:rPr>
          <w:rFonts w:cstheme="minorHAnsi"/>
        </w:rPr>
      </w:pPr>
    </w:p>
  </w:footnote>
  <w:footnote w:id="2">
    <w:p w14:paraId="1B58231A" w14:textId="53B5B527" w:rsidR="00BE1FFD" w:rsidRPr="00964E45" w:rsidRDefault="00BE1FFD">
      <w:pPr>
        <w:pStyle w:val="Notedebasdepage"/>
        <w:rPr>
          <w:rFonts w:ascii="Times New Roman" w:hAnsi="Times New Roman" w:cs="Times New Roman"/>
        </w:rPr>
      </w:pPr>
      <w:r w:rsidRPr="00964E45">
        <w:rPr>
          <w:rStyle w:val="Appelnotedebasdep"/>
          <w:rFonts w:ascii="Times New Roman" w:hAnsi="Times New Roman" w:cs="Times New Roman"/>
        </w:rPr>
        <w:footnoteRef/>
      </w:r>
      <w:r w:rsidRPr="00964E45">
        <w:rPr>
          <w:rFonts w:ascii="Times New Roman" w:hAnsi="Times New Roman" w:cs="Times New Roman"/>
        </w:rPr>
        <w:t xml:space="preserve"> En cas de soutenance prévue à une date ultérieure au dépôt de la candidature, le candidat s’engage à faire parvenir la copie de son diplôme </w:t>
      </w:r>
      <w:r w:rsidR="004920CE" w:rsidRPr="00964E45">
        <w:rPr>
          <w:rFonts w:ascii="Times New Roman" w:hAnsi="Times New Roman" w:cs="Times New Roman"/>
        </w:rPr>
        <w:t xml:space="preserve">à l’IFI </w:t>
      </w:r>
      <w:r w:rsidRPr="00964E45">
        <w:rPr>
          <w:rFonts w:ascii="Times New Roman" w:hAnsi="Times New Roman" w:cs="Times New Roman"/>
        </w:rPr>
        <w:t xml:space="preserve">dans les plus brefs délais, dès son émission par son université. </w:t>
      </w:r>
    </w:p>
    <w:p w14:paraId="5EE58772" w14:textId="77777777" w:rsidR="00B227E7" w:rsidRDefault="00B227E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5A23"/>
    <w:multiLevelType w:val="multilevel"/>
    <w:tmpl w:val="4E9875CC"/>
    <w:lvl w:ilvl="0">
      <w:numFmt w:val="bullet"/>
      <w:lvlText w:val="-"/>
      <w:lvlJc w:val="left"/>
      <w:pPr>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D44DE"/>
    <w:multiLevelType w:val="hybridMultilevel"/>
    <w:tmpl w:val="652CB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D0F74"/>
    <w:multiLevelType w:val="multilevel"/>
    <w:tmpl w:val="00B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E49F6"/>
    <w:multiLevelType w:val="multilevel"/>
    <w:tmpl w:val="30769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3843A3"/>
    <w:multiLevelType w:val="hybridMultilevel"/>
    <w:tmpl w:val="EB8A9514"/>
    <w:lvl w:ilvl="0" w:tplc="BA4813E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FFF11AB"/>
    <w:multiLevelType w:val="multilevel"/>
    <w:tmpl w:val="E040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BD4AC7"/>
    <w:multiLevelType w:val="hybridMultilevel"/>
    <w:tmpl w:val="E0E8C1B4"/>
    <w:lvl w:ilvl="0" w:tplc="BA4813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223C1F"/>
    <w:multiLevelType w:val="multilevel"/>
    <w:tmpl w:val="48EA90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Calibri" w:eastAsiaTheme="minorHAnsi" w:hAnsi="Calibri" w:cs="Calibri"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BE5040"/>
    <w:multiLevelType w:val="hybridMultilevel"/>
    <w:tmpl w:val="D7AA57F2"/>
    <w:lvl w:ilvl="0" w:tplc="BA4813E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88A7AF9"/>
    <w:multiLevelType w:val="multilevel"/>
    <w:tmpl w:val="D338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942F88"/>
    <w:multiLevelType w:val="multilevel"/>
    <w:tmpl w:val="401A7CE0"/>
    <w:lvl w:ilvl="0">
      <w:numFmt w:val="bullet"/>
      <w:lvlText w:val="-"/>
      <w:lvlJc w:val="left"/>
      <w:pPr>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154E1"/>
    <w:multiLevelType w:val="hybridMultilevel"/>
    <w:tmpl w:val="26841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870CB"/>
    <w:multiLevelType w:val="hybridMultilevel"/>
    <w:tmpl w:val="C4CC6A74"/>
    <w:lvl w:ilvl="0" w:tplc="BA4813E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6FA44BD"/>
    <w:multiLevelType w:val="hybridMultilevel"/>
    <w:tmpl w:val="1C425F6C"/>
    <w:lvl w:ilvl="0" w:tplc="BA4813E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C624A46"/>
    <w:multiLevelType w:val="hybridMultilevel"/>
    <w:tmpl w:val="665C75A4"/>
    <w:lvl w:ilvl="0" w:tplc="BA4813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E43E63"/>
    <w:multiLevelType w:val="hybridMultilevel"/>
    <w:tmpl w:val="17B4BD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B156D6"/>
    <w:multiLevelType w:val="hybridMultilevel"/>
    <w:tmpl w:val="5E4CDF9E"/>
    <w:lvl w:ilvl="0" w:tplc="8A2E9090">
      <w:start w:val="11"/>
      <w:numFmt w:val="bullet"/>
      <w:lvlText w:val=""/>
      <w:lvlJc w:val="left"/>
      <w:pPr>
        <w:ind w:left="360" w:hanging="360"/>
      </w:pPr>
      <w:rPr>
        <w:rFonts w:ascii="Wingdings" w:eastAsiaTheme="minorHAnsi"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7EE4428"/>
    <w:multiLevelType w:val="multilevel"/>
    <w:tmpl w:val="C70C9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1612561">
    <w:abstractNumId w:val="6"/>
  </w:num>
  <w:num w:numId="2" w16cid:durableId="83696863">
    <w:abstractNumId w:val="5"/>
  </w:num>
  <w:num w:numId="3" w16cid:durableId="1354921516">
    <w:abstractNumId w:val="9"/>
  </w:num>
  <w:num w:numId="4" w16cid:durableId="1220092033">
    <w:abstractNumId w:val="3"/>
  </w:num>
  <w:num w:numId="5" w16cid:durableId="1538929587">
    <w:abstractNumId w:val="17"/>
  </w:num>
  <w:num w:numId="6" w16cid:durableId="70663440">
    <w:abstractNumId w:val="7"/>
  </w:num>
  <w:num w:numId="7" w16cid:durableId="628511029">
    <w:abstractNumId w:val="10"/>
  </w:num>
  <w:num w:numId="8" w16cid:durableId="1683437663">
    <w:abstractNumId w:val="0"/>
  </w:num>
  <w:num w:numId="9" w16cid:durableId="1089692066">
    <w:abstractNumId w:val="2"/>
  </w:num>
  <w:num w:numId="10" w16cid:durableId="191920962">
    <w:abstractNumId w:val="14"/>
  </w:num>
  <w:num w:numId="11" w16cid:durableId="53048572">
    <w:abstractNumId w:val="4"/>
  </w:num>
  <w:num w:numId="12" w16cid:durableId="1308441485">
    <w:abstractNumId w:val="8"/>
  </w:num>
  <w:num w:numId="13" w16cid:durableId="94332430">
    <w:abstractNumId w:val="13"/>
  </w:num>
  <w:num w:numId="14" w16cid:durableId="80105456">
    <w:abstractNumId w:val="12"/>
  </w:num>
  <w:num w:numId="15" w16cid:durableId="1173908718">
    <w:abstractNumId w:val="16"/>
  </w:num>
  <w:num w:numId="16" w16cid:durableId="1099259732">
    <w:abstractNumId w:val="11"/>
  </w:num>
  <w:num w:numId="17" w16cid:durableId="918104276">
    <w:abstractNumId w:val="1"/>
  </w:num>
  <w:num w:numId="18" w16cid:durableId="17816810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54"/>
    <w:rsid w:val="00002B2B"/>
    <w:rsid w:val="000614A7"/>
    <w:rsid w:val="00063792"/>
    <w:rsid w:val="00084089"/>
    <w:rsid w:val="00090034"/>
    <w:rsid w:val="000A364C"/>
    <w:rsid w:val="000A3824"/>
    <w:rsid w:val="000A67BE"/>
    <w:rsid w:val="000A7491"/>
    <w:rsid w:val="000C4AE7"/>
    <w:rsid w:val="000E2227"/>
    <w:rsid w:val="000F01BE"/>
    <w:rsid w:val="000F2945"/>
    <w:rsid w:val="0010350E"/>
    <w:rsid w:val="001054A8"/>
    <w:rsid w:val="00113AE5"/>
    <w:rsid w:val="00116218"/>
    <w:rsid w:val="00117D94"/>
    <w:rsid w:val="0012002E"/>
    <w:rsid w:val="00123A40"/>
    <w:rsid w:val="0013012C"/>
    <w:rsid w:val="001324E5"/>
    <w:rsid w:val="00177827"/>
    <w:rsid w:val="0019536A"/>
    <w:rsid w:val="001A6BA1"/>
    <w:rsid w:val="001C006D"/>
    <w:rsid w:val="001C7F3D"/>
    <w:rsid w:val="001E0B25"/>
    <w:rsid w:val="001E4F54"/>
    <w:rsid w:val="001E5F3C"/>
    <w:rsid w:val="001F4932"/>
    <w:rsid w:val="00206C08"/>
    <w:rsid w:val="00214C3F"/>
    <w:rsid w:val="0022275B"/>
    <w:rsid w:val="00225660"/>
    <w:rsid w:val="00227FF7"/>
    <w:rsid w:val="00240D49"/>
    <w:rsid w:val="002565C3"/>
    <w:rsid w:val="0027022F"/>
    <w:rsid w:val="00286F22"/>
    <w:rsid w:val="002B4868"/>
    <w:rsid w:val="002C6F78"/>
    <w:rsid w:val="002F0987"/>
    <w:rsid w:val="002F1EAD"/>
    <w:rsid w:val="00312567"/>
    <w:rsid w:val="003127F4"/>
    <w:rsid w:val="0031626C"/>
    <w:rsid w:val="0032288B"/>
    <w:rsid w:val="00330627"/>
    <w:rsid w:val="003348CF"/>
    <w:rsid w:val="00351652"/>
    <w:rsid w:val="00352697"/>
    <w:rsid w:val="0035398B"/>
    <w:rsid w:val="00357426"/>
    <w:rsid w:val="00377017"/>
    <w:rsid w:val="00382316"/>
    <w:rsid w:val="003A2990"/>
    <w:rsid w:val="003C2351"/>
    <w:rsid w:val="003F1EA2"/>
    <w:rsid w:val="004024DD"/>
    <w:rsid w:val="00407BAE"/>
    <w:rsid w:val="00452DD4"/>
    <w:rsid w:val="004749D5"/>
    <w:rsid w:val="004920CE"/>
    <w:rsid w:val="004A2D43"/>
    <w:rsid w:val="004A5C2E"/>
    <w:rsid w:val="004D79FF"/>
    <w:rsid w:val="004E265D"/>
    <w:rsid w:val="004E5FBE"/>
    <w:rsid w:val="004F237B"/>
    <w:rsid w:val="0050372C"/>
    <w:rsid w:val="005132F3"/>
    <w:rsid w:val="00514863"/>
    <w:rsid w:val="005226A2"/>
    <w:rsid w:val="005251C3"/>
    <w:rsid w:val="00532243"/>
    <w:rsid w:val="0054766F"/>
    <w:rsid w:val="00563FEA"/>
    <w:rsid w:val="00572568"/>
    <w:rsid w:val="00575ADB"/>
    <w:rsid w:val="00580C62"/>
    <w:rsid w:val="00583BEE"/>
    <w:rsid w:val="00590F4E"/>
    <w:rsid w:val="005A24C0"/>
    <w:rsid w:val="005B2409"/>
    <w:rsid w:val="005D445A"/>
    <w:rsid w:val="005E0FCA"/>
    <w:rsid w:val="005E1F62"/>
    <w:rsid w:val="00627C68"/>
    <w:rsid w:val="0064741A"/>
    <w:rsid w:val="00661D02"/>
    <w:rsid w:val="006839A0"/>
    <w:rsid w:val="00687E98"/>
    <w:rsid w:val="006B289A"/>
    <w:rsid w:val="006D24FB"/>
    <w:rsid w:val="006D32BE"/>
    <w:rsid w:val="007050DB"/>
    <w:rsid w:val="00717628"/>
    <w:rsid w:val="007313F5"/>
    <w:rsid w:val="00751AA5"/>
    <w:rsid w:val="00777419"/>
    <w:rsid w:val="00777D24"/>
    <w:rsid w:val="007A0EEB"/>
    <w:rsid w:val="007B5488"/>
    <w:rsid w:val="007C692B"/>
    <w:rsid w:val="007D1B4D"/>
    <w:rsid w:val="007D5CFA"/>
    <w:rsid w:val="007D783E"/>
    <w:rsid w:val="007E35E3"/>
    <w:rsid w:val="00800133"/>
    <w:rsid w:val="00800F66"/>
    <w:rsid w:val="00806BB5"/>
    <w:rsid w:val="008154F1"/>
    <w:rsid w:val="00826DD8"/>
    <w:rsid w:val="008378B8"/>
    <w:rsid w:val="008539FD"/>
    <w:rsid w:val="0087113B"/>
    <w:rsid w:val="0088110D"/>
    <w:rsid w:val="00886379"/>
    <w:rsid w:val="008907F3"/>
    <w:rsid w:val="00894D8A"/>
    <w:rsid w:val="008A7D25"/>
    <w:rsid w:val="008B011C"/>
    <w:rsid w:val="008B46EA"/>
    <w:rsid w:val="008C27C4"/>
    <w:rsid w:val="008E146A"/>
    <w:rsid w:val="008F13EF"/>
    <w:rsid w:val="008F32FF"/>
    <w:rsid w:val="008F3D44"/>
    <w:rsid w:val="0090311C"/>
    <w:rsid w:val="00930A7E"/>
    <w:rsid w:val="00945D42"/>
    <w:rsid w:val="009552A1"/>
    <w:rsid w:val="00956936"/>
    <w:rsid w:val="00964E45"/>
    <w:rsid w:val="00970999"/>
    <w:rsid w:val="00972107"/>
    <w:rsid w:val="00975CD1"/>
    <w:rsid w:val="00977CA9"/>
    <w:rsid w:val="00980703"/>
    <w:rsid w:val="00993E12"/>
    <w:rsid w:val="009A1C87"/>
    <w:rsid w:val="009A2604"/>
    <w:rsid w:val="009A51CB"/>
    <w:rsid w:val="009D131E"/>
    <w:rsid w:val="009D51AB"/>
    <w:rsid w:val="009E42B4"/>
    <w:rsid w:val="009E6D31"/>
    <w:rsid w:val="00A01E17"/>
    <w:rsid w:val="00A24576"/>
    <w:rsid w:val="00A30868"/>
    <w:rsid w:val="00A36F30"/>
    <w:rsid w:val="00A43EDF"/>
    <w:rsid w:val="00A6367D"/>
    <w:rsid w:val="00A96030"/>
    <w:rsid w:val="00AB4C09"/>
    <w:rsid w:val="00AC1C78"/>
    <w:rsid w:val="00AC2F94"/>
    <w:rsid w:val="00AC4443"/>
    <w:rsid w:val="00B13993"/>
    <w:rsid w:val="00B227E7"/>
    <w:rsid w:val="00B24625"/>
    <w:rsid w:val="00B358F5"/>
    <w:rsid w:val="00B546E8"/>
    <w:rsid w:val="00B55A33"/>
    <w:rsid w:val="00B57C45"/>
    <w:rsid w:val="00B76E44"/>
    <w:rsid w:val="00B77ED1"/>
    <w:rsid w:val="00B8284B"/>
    <w:rsid w:val="00B877ED"/>
    <w:rsid w:val="00B931F8"/>
    <w:rsid w:val="00B96FB9"/>
    <w:rsid w:val="00B9732D"/>
    <w:rsid w:val="00B97D2C"/>
    <w:rsid w:val="00BA1174"/>
    <w:rsid w:val="00BA6F1B"/>
    <w:rsid w:val="00BB2D39"/>
    <w:rsid w:val="00BC1F26"/>
    <w:rsid w:val="00BE10F4"/>
    <w:rsid w:val="00BE1FFD"/>
    <w:rsid w:val="00BF425D"/>
    <w:rsid w:val="00C23F1D"/>
    <w:rsid w:val="00C3023A"/>
    <w:rsid w:val="00C429C3"/>
    <w:rsid w:val="00C451B4"/>
    <w:rsid w:val="00C57155"/>
    <w:rsid w:val="00C70AA2"/>
    <w:rsid w:val="00CA513A"/>
    <w:rsid w:val="00CA73C1"/>
    <w:rsid w:val="00CC2550"/>
    <w:rsid w:val="00CC762D"/>
    <w:rsid w:val="00CD2A65"/>
    <w:rsid w:val="00CE5642"/>
    <w:rsid w:val="00CF6011"/>
    <w:rsid w:val="00D045CA"/>
    <w:rsid w:val="00D104C9"/>
    <w:rsid w:val="00D22F36"/>
    <w:rsid w:val="00D41147"/>
    <w:rsid w:val="00D420F8"/>
    <w:rsid w:val="00D44213"/>
    <w:rsid w:val="00D6440E"/>
    <w:rsid w:val="00D6490B"/>
    <w:rsid w:val="00D66CB4"/>
    <w:rsid w:val="00D840BD"/>
    <w:rsid w:val="00D87B66"/>
    <w:rsid w:val="00DA64AE"/>
    <w:rsid w:val="00DA6E70"/>
    <w:rsid w:val="00DC0CA0"/>
    <w:rsid w:val="00DD4622"/>
    <w:rsid w:val="00DE1D22"/>
    <w:rsid w:val="00DE7735"/>
    <w:rsid w:val="00E23A82"/>
    <w:rsid w:val="00E4256B"/>
    <w:rsid w:val="00E75B7F"/>
    <w:rsid w:val="00E77771"/>
    <w:rsid w:val="00E84CB2"/>
    <w:rsid w:val="00E92FB0"/>
    <w:rsid w:val="00EA5ABF"/>
    <w:rsid w:val="00EA6E05"/>
    <w:rsid w:val="00EB0A7B"/>
    <w:rsid w:val="00F02240"/>
    <w:rsid w:val="00F348CD"/>
    <w:rsid w:val="00F368D5"/>
    <w:rsid w:val="00F418DE"/>
    <w:rsid w:val="00F52982"/>
    <w:rsid w:val="00F5551F"/>
    <w:rsid w:val="00F559A8"/>
    <w:rsid w:val="00F6099F"/>
    <w:rsid w:val="00F62733"/>
    <w:rsid w:val="00F71E66"/>
    <w:rsid w:val="00F75391"/>
    <w:rsid w:val="00F96094"/>
    <w:rsid w:val="00FA4B4C"/>
    <w:rsid w:val="00FA62CF"/>
    <w:rsid w:val="00FB5DF6"/>
    <w:rsid w:val="00FB6FCF"/>
    <w:rsid w:val="00FB757F"/>
    <w:rsid w:val="00FC67BC"/>
    <w:rsid w:val="00FC727E"/>
    <w:rsid w:val="00FD29C4"/>
    <w:rsid w:val="00FD5868"/>
    <w:rsid w:val="00FF33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0AAE"/>
  <w15:chartTrackingRefBased/>
  <w15:docId w15:val="{E595184A-CD7C-3241-ABFB-81D7CF2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4863"/>
    <w:pPr>
      <w:ind w:left="720"/>
      <w:contextualSpacing/>
    </w:pPr>
  </w:style>
  <w:style w:type="character" w:styleId="Lienhypertexte">
    <w:name w:val="Hyperlink"/>
    <w:basedOn w:val="Policepardfaut"/>
    <w:uiPriority w:val="99"/>
    <w:unhideWhenUsed/>
    <w:rsid w:val="00514863"/>
    <w:rPr>
      <w:color w:val="0563C1" w:themeColor="hyperlink"/>
      <w:u w:val="single"/>
    </w:rPr>
  </w:style>
  <w:style w:type="table" w:styleId="Grilledutableau">
    <w:name w:val="Table Grid"/>
    <w:basedOn w:val="TableauNormal"/>
    <w:uiPriority w:val="39"/>
    <w:rsid w:val="0051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023A"/>
    <w:rPr>
      <w:rFonts w:ascii="Times New Roman" w:hAnsi="Times New Roman" w:cs="Times New Roman"/>
    </w:rPr>
  </w:style>
  <w:style w:type="character" w:styleId="Marquedecommentaire">
    <w:name w:val="annotation reference"/>
    <w:basedOn w:val="Policepardfaut"/>
    <w:uiPriority w:val="99"/>
    <w:semiHidden/>
    <w:unhideWhenUsed/>
    <w:rsid w:val="001C7F3D"/>
    <w:rPr>
      <w:sz w:val="16"/>
      <w:szCs w:val="16"/>
    </w:rPr>
  </w:style>
  <w:style w:type="paragraph" w:styleId="Commentaire">
    <w:name w:val="annotation text"/>
    <w:basedOn w:val="Normal"/>
    <w:link w:val="CommentaireCar"/>
    <w:uiPriority w:val="99"/>
    <w:semiHidden/>
    <w:unhideWhenUsed/>
    <w:rsid w:val="001C7F3D"/>
    <w:rPr>
      <w:sz w:val="20"/>
      <w:szCs w:val="20"/>
    </w:rPr>
  </w:style>
  <w:style w:type="character" w:customStyle="1" w:styleId="CommentaireCar">
    <w:name w:val="Commentaire Car"/>
    <w:basedOn w:val="Policepardfaut"/>
    <w:link w:val="Commentaire"/>
    <w:uiPriority w:val="99"/>
    <w:semiHidden/>
    <w:rsid w:val="001C7F3D"/>
    <w:rPr>
      <w:sz w:val="20"/>
      <w:szCs w:val="20"/>
    </w:rPr>
  </w:style>
  <w:style w:type="paragraph" w:styleId="Objetducommentaire">
    <w:name w:val="annotation subject"/>
    <w:basedOn w:val="Commentaire"/>
    <w:next w:val="Commentaire"/>
    <w:link w:val="ObjetducommentaireCar"/>
    <w:uiPriority w:val="99"/>
    <w:semiHidden/>
    <w:unhideWhenUsed/>
    <w:rsid w:val="001C7F3D"/>
    <w:rPr>
      <w:b/>
      <w:bCs/>
    </w:rPr>
  </w:style>
  <w:style w:type="character" w:customStyle="1" w:styleId="ObjetducommentaireCar">
    <w:name w:val="Objet du commentaire Car"/>
    <w:basedOn w:val="CommentaireCar"/>
    <w:link w:val="Objetducommentaire"/>
    <w:uiPriority w:val="99"/>
    <w:semiHidden/>
    <w:rsid w:val="001C7F3D"/>
    <w:rPr>
      <w:b/>
      <w:bCs/>
      <w:sz w:val="20"/>
      <w:szCs w:val="20"/>
    </w:rPr>
  </w:style>
  <w:style w:type="paragraph" w:styleId="Textedebulles">
    <w:name w:val="Balloon Text"/>
    <w:basedOn w:val="Normal"/>
    <w:link w:val="TextedebullesCar"/>
    <w:uiPriority w:val="99"/>
    <w:semiHidden/>
    <w:unhideWhenUsed/>
    <w:rsid w:val="001C7F3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C7F3D"/>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1C006D"/>
    <w:rPr>
      <w:sz w:val="20"/>
      <w:szCs w:val="20"/>
    </w:rPr>
  </w:style>
  <w:style w:type="character" w:customStyle="1" w:styleId="NotedebasdepageCar">
    <w:name w:val="Note de bas de page Car"/>
    <w:basedOn w:val="Policepardfaut"/>
    <w:link w:val="Notedebasdepage"/>
    <w:uiPriority w:val="99"/>
    <w:semiHidden/>
    <w:rsid w:val="001C006D"/>
    <w:rPr>
      <w:sz w:val="20"/>
      <w:szCs w:val="20"/>
    </w:rPr>
  </w:style>
  <w:style w:type="character" w:styleId="Appelnotedebasdep">
    <w:name w:val="footnote reference"/>
    <w:basedOn w:val="Policepardfaut"/>
    <w:uiPriority w:val="99"/>
    <w:semiHidden/>
    <w:unhideWhenUsed/>
    <w:rsid w:val="001C006D"/>
    <w:rPr>
      <w:vertAlign w:val="superscript"/>
    </w:rPr>
  </w:style>
  <w:style w:type="character" w:styleId="Mentionnonrsolue">
    <w:name w:val="Unresolved Mention"/>
    <w:basedOn w:val="Policepardfaut"/>
    <w:uiPriority w:val="99"/>
    <w:semiHidden/>
    <w:unhideWhenUsed/>
    <w:rsid w:val="00583BEE"/>
    <w:rPr>
      <w:color w:val="605E5C"/>
      <w:shd w:val="clear" w:color="auto" w:fill="E1DFDD"/>
    </w:rPr>
  </w:style>
  <w:style w:type="paragraph" w:styleId="En-tte">
    <w:name w:val="header"/>
    <w:basedOn w:val="Normal"/>
    <w:link w:val="En-tteCar"/>
    <w:uiPriority w:val="99"/>
    <w:unhideWhenUsed/>
    <w:rsid w:val="00C429C3"/>
    <w:pPr>
      <w:tabs>
        <w:tab w:val="center" w:pos="4536"/>
        <w:tab w:val="right" w:pos="9072"/>
      </w:tabs>
    </w:pPr>
  </w:style>
  <w:style w:type="character" w:customStyle="1" w:styleId="En-tteCar">
    <w:name w:val="En-tête Car"/>
    <w:basedOn w:val="Policepardfaut"/>
    <w:link w:val="En-tte"/>
    <w:uiPriority w:val="99"/>
    <w:rsid w:val="00C429C3"/>
  </w:style>
  <w:style w:type="paragraph" w:styleId="Pieddepage">
    <w:name w:val="footer"/>
    <w:basedOn w:val="Normal"/>
    <w:link w:val="PieddepageCar"/>
    <w:uiPriority w:val="99"/>
    <w:unhideWhenUsed/>
    <w:rsid w:val="00C429C3"/>
    <w:pPr>
      <w:tabs>
        <w:tab w:val="center" w:pos="4536"/>
        <w:tab w:val="right" w:pos="9072"/>
      </w:tabs>
    </w:pPr>
  </w:style>
  <w:style w:type="character" w:customStyle="1" w:styleId="PieddepageCar">
    <w:name w:val="Pied de page Car"/>
    <w:basedOn w:val="Policepardfaut"/>
    <w:link w:val="Pieddepage"/>
    <w:uiPriority w:val="99"/>
    <w:rsid w:val="00C4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896">
      <w:bodyDiv w:val="1"/>
      <w:marLeft w:val="0"/>
      <w:marRight w:val="0"/>
      <w:marTop w:val="0"/>
      <w:marBottom w:val="0"/>
      <w:divBdr>
        <w:top w:val="none" w:sz="0" w:space="0" w:color="auto"/>
        <w:left w:val="none" w:sz="0" w:space="0" w:color="auto"/>
        <w:bottom w:val="none" w:sz="0" w:space="0" w:color="auto"/>
        <w:right w:val="none" w:sz="0" w:space="0" w:color="auto"/>
      </w:divBdr>
      <w:divsChild>
        <w:div w:id="1245723125">
          <w:marLeft w:val="0"/>
          <w:marRight w:val="0"/>
          <w:marTop w:val="0"/>
          <w:marBottom w:val="0"/>
          <w:divBdr>
            <w:top w:val="none" w:sz="0" w:space="0" w:color="auto"/>
            <w:left w:val="none" w:sz="0" w:space="0" w:color="auto"/>
            <w:bottom w:val="none" w:sz="0" w:space="0" w:color="auto"/>
            <w:right w:val="none" w:sz="0" w:space="0" w:color="auto"/>
          </w:divBdr>
          <w:divsChild>
            <w:div w:id="320155997">
              <w:marLeft w:val="0"/>
              <w:marRight w:val="0"/>
              <w:marTop w:val="0"/>
              <w:marBottom w:val="0"/>
              <w:divBdr>
                <w:top w:val="none" w:sz="0" w:space="0" w:color="auto"/>
                <w:left w:val="none" w:sz="0" w:space="0" w:color="auto"/>
                <w:bottom w:val="none" w:sz="0" w:space="0" w:color="auto"/>
                <w:right w:val="none" w:sz="0" w:space="0" w:color="auto"/>
              </w:divBdr>
              <w:divsChild>
                <w:div w:id="1091853689">
                  <w:marLeft w:val="0"/>
                  <w:marRight w:val="0"/>
                  <w:marTop w:val="0"/>
                  <w:marBottom w:val="0"/>
                  <w:divBdr>
                    <w:top w:val="none" w:sz="0" w:space="0" w:color="auto"/>
                    <w:left w:val="none" w:sz="0" w:space="0" w:color="auto"/>
                    <w:bottom w:val="none" w:sz="0" w:space="0" w:color="auto"/>
                    <w:right w:val="none" w:sz="0" w:space="0" w:color="auto"/>
                  </w:divBdr>
                  <w:divsChild>
                    <w:div w:id="4395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5486">
      <w:bodyDiv w:val="1"/>
      <w:marLeft w:val="0"/>
      <w:marRight w:val="0"/>
      <w:marTop w:val="0"/>
      <w:marBottom w:val="0"/>
      <w:divBdr>
        <w:top w:val="none" w:sz="0" w:space="0" w:color="auto"/>
        <w:left w:val="none" w:sz="0" w:space="0" w:color="auto"/>
        <w:bottom w:val="none" w:sz="0" w:space="0" w:color="auto"/>
        <w:right w:val="none" w:sz="0" w:space="0" w:color="auto"/>
      </w:divBdr>
      <w:divsChild>
        <w:div w:id="547109022">
          <w:marLeft w:val="0"/>
          <w:marRight w:val="0"/>
          <w:marTop w:val="0"/>
          <w:marBottom w:val="0"/>
          <w:divBdr>
            <w:top w:val="none" w:sz="0" w:space="0" w:color="auto"/>
            <w:left w:val="none" w:sz="0" w:space="0" w:color="auto"/>
            <w:bottom w:val="none" w:sz="0" w:space="0" w:color="auto"/>
            <w:right w:val="none" w:sz="0" w:space="0" w:color="auto"/>
          </w:divBdr>
          <w:divsChild>
            <w:div w:id="1823158740">
              <w:marLeft w:val="0"/>
              <w:marRight w:val="0"/>
              <w:marTop w:val="0"/>
              <w:marBottom w:val="0"/>
              <w:divBdr>
                <w:top w:val="none" w:sz="0" w:space="0" w:color="auto"/>
                <w:left w:val="none" w:sz="0" w:space="0" w:color="auto"/>
                <w:bottom w:val="none" w:sz="0" w:space="0" w:color="auto"/>
                <w:right w:val="none" w:sz="0" w:space="0" w:color="auto"/>
              </w:divBdr>
              <w:divsChild>
                <w:div w:id="11083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6379">
      <w:bodyDiv w:val="1"/>
      <w:marLeft w:val="0"/>
      <w:marRight w:val="0"/>
      <w:marTop w:val="0"/>
      <w:marBottom w:val="0"/>
      <w:divBdr>
        <w:top w:val="none" w:sz="0" w:space="0" w:color="auto"/>
        <w:left w:val="none" w:sz="0" w:space="0" w:color="auto"/>
        <w:bottom w:val="none" w:sz="0" w:space="0" w:color="auto"/>
        <w:right w:val="none" w:sz="0" w:space="0" w:color="auto"/>
      </w:divBdr>
      <w:divsChild>
        <w:div w:id="434594513">
          <w:marLeft w:val="0"/>
          <w:marRight w:val="0"/>
          <w:marTop w:val="0"/>
          <w:marBottom w:val="0"/>
          <w:divBdr>
            <w:top w:val="none" w:sz="0" w:space="0" w:color="auto"/>
            <w:left w:val="none" w:sz="0" w:space="0" w:color="auto"/>
            <w:bottom w:val="none" w:sz="0" w:space="0" w:color="auto"/>
            <w:right w:val="none" w:sz="0" w:space="0" w:color="auto"/>
          </w:divBdr>
          <w:divsChild>
            <w:div w:id="2078940627">
              <w:marLeft w:val="0"/>
              <w:marRight w:val="0"/>
              <w:marTop w:val="0"/>
              <w:marBottom w:val="0"/>
              <w:divBdr>
                <w:top w:val="none" w:sz="0" w:space="0" w:color="auto"/>
                <w:left w:val="none" w:sz="0" w:space="0" w:color="auto"/>
                <w:bottom w:val="none" w:sz="0" w:space="0" w:color="auto"/>
                <w:right w:val="none" w:sz="0" w:space="0" w:color="auto"/>
              </w:divBdr>
              <w:divsChild>
                <w:div w:id="1409032885">
                  <w:marLeft w:val="0"/>
                  <w:marRight w:val="0"/>
                  <w:marTop w:val="0"/>
                  <w:marBottom w:val="0"/>
                  <w:divBdr>
                    <w:top w:val="none" w:sz="0" w:space="0" w:color="auto"/>
                    <w:left w:val="none" w:sz="0" w:space="0" w:color="auto"/>
                    <w:bottom w:val="none" w:sz="0" w:space="0" w:color="auto"/>
                    <w:right w:val="none" w:sz="0" w:space="0" w:color="auto"/>
                  </w:divBdr>
                </w:div>
              </w:divsChild>
            </w:div>
            <w:div w:id="777993586">
              <w:marLeft w:val="0"/>
              <w:marRight w:val="0"/>
              <w:marTop w:val="0"/>
              <w:marBottom w:val="0"/>
              <w:divBdr>
                <w:top w:val="none" w:sz="0" w:space="0" w:color="auto"/>
                <w:left w:val="none" w:sz="0" w:space="0" w:color="auto"/>
                <w:bottom w:val="none" w:sz="0" w:space="0" w:color="auto"/>
                <w:right w:val="none" w:sz="0" w:space="0" w:color="auto"/>
              </w:divBdr>
              <w:divsChild>
                <w:div w:id="1055469569">
                  <w:marLeft w:val="0"/>
                  <w:marRight w:val="0"/>
                  <w:marTop w:val="0"/>
                  <w:marBottom w:val="0"/>
                  <w:divBdr>
                    <w:top w:val="none" w:sz="0" w:space="0" w:color="auto"/>
                    <w:left w:val="none" w:sz="0" w:space="0" w:color="auto"/>
                    <w:bottom w:val="none" w:sz="0" w:space="0" w:color="auto"/>
                    <w:right w:val="none" w:sz="0" w:space="0" w:color="auto"/>
                  </w:divBdr>
                </w:div>
              </w:divsChild>
            </w:div>
            <w:div w:id="1144078114">
              <w:marLeft w:val="0"/>
              <w:marRight w:val="0"/>
              <w:marTop w:val="0"/>
              <w:marBottom w:val="0"/>
              <w:divBdr>
                <w:top w:val="none" w:sz="0" w:space="0" w:color="auto"/>
                <w:left w:val="none" w:sz="0" w:space="0" w:color="auto"/>
                <w:bottom w:val="none" w:sz="0" w:space="0" w:color="auto"/>
                <w:right w:val="none" w:sz="0" w:space="0" w:color="auto"/>
              </w:divBdr>
              <w:divsChild>
                <w:div w:id="134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3753">
      <w:bodyDiv w:val="1"/>
      <w:marLeft w:val="0"/>
      <w:marRight w:val="0"/>
      <w:marTop w:val="0"/>
      <w:marBottom w:val="0"/>
      <w:divBdr>
        <w:top w:val="none" w:sz="0" w:space="0" w:color="auto"/>
        <w:left w:val="none" w:sz="0" w:space="0" w:color="auto"/>
        <w:bottom w:val="none" w:sz="0" w:space="0" w:color="auto"/>
        <w:right w:val="none" w:sz="0" w:space="0" w:color="auto"/>
      </w:divBdr>
      <w:divsChild>
        <w:div w:id="361830048">
          <w:marLeft w:val="0"/>
          <w:marRight w:val="0"/>
          <w:marTop w:val="0"/>
          <w:marBottom w:val="0"/>
          <w:divBdr>
            <w:top w:val="none" w:sz="0" w:space="0" w:color="auto"/>
            <w:left w:val="none" w:sz="0" w:space="0" w:color="auto"/>
            <w:bottom w:val="none" w:sz="0" w:space="0" w:color="auto"/>
            <w:right w:val="none" w:sz="0" w:space="0" w:color="auto"/>
          </w:divBdr>
          <w:divsChild>
            <w:div w:id="755323590">
              <w:marLeft w:val="0"/>
              <w:marRight w:val="0"/>
              <w:marTop w:val="0"/>
              <w:marBottom w:val="0"/>
              <w:divBdr>
                <w:top w:val="none" w:sz="0" w:space="0" w:color="auto"/>
                <w:left w:val="none" w:sz="0" w:space="0" w:color="auto"/>
                <w:bottom w:val="none" w:sz="0" w:space="0" w:color="auto"/>
                <w:right w:val="none" w:sz="0" w:space="0" w:color="auto"/>
              </w:divBdr>
              <w:divsChild>
                <w:div w:id="882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4316">
      <w:bodyDiv w:val="1"/>
      <w:marLeft w:val="0"/>
      <w:marRight w:val="0"/>
      <w:marTop w:val="0"/>
      <w:marBottom w:val="0"/>
      <w:divBdr>
        <w:top w:val="none" w:sz="0" w:space="0" w:color="auto"/>
        <w:left w:val="none" w:sz="0" w:space="0" w:color="auto"/>
        <w:bottom w:val="none" w:sz="0" w:space="0" w:color="auto"/>
        <w:right w:val="none" w:sz="0" w:space="0" w:color="auto"/>
      </w:divBdr>
      <w:divsChild>
        <w:div w:id="129789597">
          <w:marLeft w:val="0"/>
          <w:marRight w:val="0"/>
          <w:marTop w:val="0"/>
          <w:marBottom w:val="0"/>
          <w:divBdr>
            <w:top w:val="none" w:sz="0" w:space="0" w:color="auto"/>
            <w:left w:val="none" w:sz="0" w:space="0" w:color="auto"/>
            <w:bottom w:val="none" w:sz="0" w:space="0" w:color="auto"/>
            <w:right w:val="none" w:sz="0" w:space="0" w:color="auto"/>
          </w:divBdr>
          <w:divsChild>
            <w:div w:id="2137945487">
              <w:marLeft w:val="0"/>
              <w:marRight w:val="0"/>
              <w:marTop w:val="0"/>
              <w:marBottom w:val="0"/>
              <w:divBdr>
                <w:top w:val="none" w:sz="0" w:space="0" w:color="auto"/>
                <w:left w:val="none" w:sz="0" w:space="0" w:color="auto"/>
                <w:bottom w:val="none" w:sz="0" w:space="0" w:color="auto"/>
                <w:right w:val="none" w:sz="0" w:space="0" w:color="auto"/>
              </w:divBdr>
              <w:divsChild>
                <w:div w:id="1519468161">
                  <w:marLeft w:val="0"/>
                  <w:marRight w:val="0"/>
                  <w:marTop w:val="0"/>
                  <w:marBottom w:val="0"/>
                  <w:divBdr>
                    <w:top w:val="none" w:sz="0" w:space="0" w:color="auto"/>
                    <w:left w:val="none" w:sz="0" w:space="0" w:color="auto"/>
                    <w:bottom w:val="none" w:sz="0" w:space="0" w:color="auto"/>
                    <w:right w:val="none" w:sz="0" w:space="0" w:color="auto"/>
                  </w:divBdr>
                </w:div>
              </w:divsChild>
            </w:div>
            <w:div w:id="44063035">
              <w:marLeft w:val="0"/>
              <w:marRight w:val="0"/>
              <w:marTop w:val="0"/>
              <w:marBottom w:val="0"/>
              <w:divBdr>
                <w:top w:val="none" w:sz="0" w:space="0" w:color="auto"/>
                <w:left w:val="none" w:sz="0" w:space="0" w:color="auto"/>
                <w:bottom w:val="none" w:sz="0" w:space="0" w:color="auto"/>
                <w:right w:val="none" w:sz="0" w:space="0" w:color="auto"/>
              </w:divBdr>
              <w:divsChild>
                <w:div w:id="189800447">
                  <w:marLeft w:val="0"/>
                  <w:marRight w:val="0"/>
                  <w:marTop w:val="0"/>
                  <w:marBottom w:val="0"/>
                  <w:divBdr>
                    <w:top w:val="none" w:sz="0" w:space="0" w:color="auto"/>
                    <w:left w:val="none" w:sz="0" w:space="0" w:color="auto"/>
                    <w:bottom w:val="none" w:sz="0" w:space="0" w:color="auto"/>
                    <w:right w:val="none" w:sz="0" w:space="0" w:color="auto"/>
                  </w:divBdr>
                </w:div>
              </w:divsChild>
            </w:div>
            <w:div w:id="1651254058">
              <w:marLeft w:val="0"/>
              <w:marRight w:val="0"/>
              <w:marTop w:val="0"/>
              <w:marBottom w:val="0"/>
              <w:divBdr>
                <w:top w:val="none" w:sz="0" w:space="0" w:color="auto"/>
                <w:left w:val="none" w:sz="0" w:space="0" w:color="auto"/>
                <w:bottom w:val="none" w:sz="0" w:space="0" w:color="auto"/>
                <w:right w:val="none" w:sz="0" w:space="0" w:color="auto"/>
              </w:divBdr>
              <w:divsChild>
                <w:div w:id="15453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1981">
      <w:bodyDiv w:val="1"/>
      <w:marLeft w:val="0"/>
      <w:marRight w:val="0"/>
      <w:marTop w:val="0"/>
      <w:marBottom w:val="0"/>
      <w:divBdr>
        <w:top w:val="none" w:sz="0" w:space="0" w:color="auto"/>
        <w:left w:val="none" w:sz="0" w:space="0" w:color="auto"/>
        <w:bottom w:val="none" w:sz="0" w:space="0" w:color="auto"/>
        <w:right w:val="none" w:sz="0" w:space="0" w:color="auto"/>
      </w:divBdr>
      <w:divsChild>
        <w:div w:id="1929994284">
          <w:marLeft w:val="0"/>
          <w:marRight w:val="0"/>
          <w:marTop w:val="0"/>
          <w:marBottom w:val="0"/>
          <w:divBdr>
            <w:top w:val="none" w:sz="0" w:space="0" w:color="auto"/>
            <w:left w:val="none" w:sz="0" w:space="0" w:color="auto"/>
            <w:bottom w:val="none" w:sz="0" w:space="0" w:color="auto"/>
            <w:right w:val="none" w:sz="0" w:space="0" w:color="auto"/>
          </w:divBdr>
          <w:divsChild>
            <w:div w:id="1069378831">
              <w:marLeft w:val="0"/>
              <w:marRight w:val="0"/>
              <w:marTop w:val="0"/>
              <w:marBottom w:val="0"/>
              <w:divBdr>
                <w:top w:val="none" w:sz="0" w:space="0" w:color="auto"/>
                <w:left w:val="none" w:sz="0" w:space="0" w:color="auto"/>
                <w:bottom w:val="none" w:sz="0" w:space="0" w:color="auto"/>
                <w:right w:val="none" w:sz="0" w:space="0" w:color="auto"/>
              </w:divBdr>
              <w:divsChild>
                <w:div w:id="11504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981">
      <w:bodyDiv w:val="1"/>
      <w:marLeft w:val="0"/>
      <w:marRight w:val="0"/>
      <w:marTop w:val="0"/>
      <w:marBottom w:val="0"/>
      <w:divBdr>
        <w:top w:val="none" w:sz="0" w:space="0" w:color="auto"/>
        <w:left w:val="none" w:sz="0" w:space="0" w:color="auto"/>
        <w:bottom w:val="none" w:sz="0" w:space="0" w:color="auto"/>
        <w:right w:val="none" w:sz="0" w:space="0" w:color="auto"/>
      </w:divBdr>
      <w:divsChild>
        <w:div w:id="336885069">
          <w:marLeft w:val="0"/>
          <w:marRight w:val="0"/>
          <w:marTop w:val="0"/>
          <w:marBottom w:val="0"/>
          <w:divBdr>
            <w:top w:val="none" w:sz="0" w:space="0" w:color="auto"/>
            <w:left w:val="none" w:sz="0" w:space="0" w:color="auto"/>
            <w:bottom w:val="none" w:sz="0" w:space="0" w:color="auto"/>
            <w:right w:val="none" w:sz="0" w:space="0" w:color="auto"/>
          </w:divBdr>
          <w:divsChild>
            <w:div w:id="502547735">
              <w:marLeft w:val="0"/>
              <w:marRight w:val="0"/>
              <w:marTop w:val="0"/>
              <w:marBottom w:val="0"/>
              <w:divBdr>
                <w:top w:val="none" w:sz="0" w:space="0" w:color="auto"/>
                <w:left w:val="none" w:sz="0" w:space="0" w:color="auto"/>
                <w:bottom w:val="none" w:sz="0" w:space="0" w:color="auto"/>
                <w:right w:val="none" w:sz="0" w:space="0" w:color="auto"/>
              </w:divBdr>
              <w:divsChild>
                <w:div w:id="846401681">
                  <w:marLeft w:val="0"/>
                  <w:marRight w:val="0"/>
                  <w:marTop w:val="0"/>
                  <w:marBottom w:val="0"/>
                  <w:divBdr>
                    <w:top w:val="none" w:sz="0" w:space="0" w:color="auto"/>
                    <w:left w:val="none" w:sz="0" w:space="0" w:color="auto"/>
                    <w:bottom w:val="none" w:sz="0" w:space="0" w:color="auto"/>
                    <w:right w:val="none" w:sz="0" w:space="0" w:color="auto"/>
                  </w:divBdr>
                  <w:divsChild>
                    <w:div w:id="11250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5183">
      <w:bodyDiv w:val="1"/>
      <w:marLeft w:val="0"/>
      <w:marRight w:val="0"/>
      <w:marTop w:val="0"/>
      <w:marBottom w:val="0"/>
      <w:divBdr>
        <w:top w:val="none" w:sz="0" w:space="0" w:color="auto"/>
        <w:left w:val="none" w:sz="0" w:space="0" w:color="auto"/>
        <w:bottom w:val="none" w:sz="0" w:space="0" w:color="auto"/>
        <w:right w:val="none" w:sz="0" w:space="0" w:color="auto"/>
      </w:divBdr>
      <w:divsChild>
        <w:div w:id="1721395889">
          <w:marLeft w:val="0"/>
          <w:marRight w:val="0"/>
          <w:marTop w:val="0"/>
          <w:marBottom w:val="0"/>
          <w:divBdr>
            <w:top w:val="none" w:sz="0" w:space="0" w:color="auto"/>
            <w:left w:val="none" w:sz="0" w:space="0" w:color="auto"/>
            <w:bottom w:val="none" w:sz="0" w:space="0" w:color="auto"/>
            <w:right w:val="none" w:sz="0" w:space="0" w:color="auto"/>
          </w:divBdr>
          <w:divsChild>
            <w:div w:id="2078548253">
              <w:marLeft w:val="0"/>
              <w:marRight w:val="0"/>
              <w:marTop w:val="0"/>
              <w:marBottom w:val="0"/>
              <w:divBdr>
                <w:top w:val="none" w:sz="0" w:space="0" w:color="auto"/>
                <w:left w:val="none" w:sz="0" w:space="0" w:color="auto"/>
                <w:bottom w:val="none" w:sz="0" w:space="0" w:color="auto"/>
                <w:right w:val="none" w:sz="0" w:space="0" w:color="auto"/>
              </w:divBdr>
              <w:divsChild>
                <w:div w:id="267860979">
                  <w:marLeft w:val="0"/>
                  <w:marRight w:val="0"/>
                  <w:marTop w:val="0"/>
                  <w:marBottom w:val="0"/>
                  <w:divBdr>
                    <w:top w:val="none" w:sz="0" w:space="0" w:color="auto"/>
                    <w:left w:val="none" w:sz="0" w:space="0" w:color="auto"/>
                    <w:bottom w:val="none" w:sz="0" w:space="0" w:color="auto"/>
                    <w:right w:val="none" w:sz="0" w:space="0" w:color="auto"/>
                  </w:divBdr>
                </w:div>
              </w:divsChild>
            </w:div>
            <w:div w:id="784076653">
              <w:marLeft w:val="0"/>
              <w:marRight w:val="0"/>
              <w:marTop w:val="0"/>
              <w:marBottom w:val="0"/>
              <w:divBdr>
                <w:top w:val="none" w:sz="0" w:space="0" w:color="auto"/>
                <w:left w:val="none" w:sz="0" w:space="0" w:color="auto"/>
                <w:bottom w:val="none" w:sz="0" w:space="0" w:color="auto"/>
                <w:right w:val="none" w:sz="0" w:space="0" w:color="auto"/>
              </w:divBdr>
              <w:divsChild>
                <w:div w:id="1709143880">
                  <w:marLeft w:val="0"/>
                  <w:marRight w:val="0"/>
                  <w:marTop w:val="0"/>
                  <w:marBottom w:val="0"/>
                  <w:divBdr>
                    <w:top w:val="none" w:sz="0" w:space="0" w:color="auto"/>
                    <w:left w:val="none" w:sz="0" w:space="0" w:color="auto"/>
                    <w:bottom w:val="none" w:sz="0" w:space="0" w:color="auto"/>
                    <w:right w:val="none" w:sz="0" w:space="0" w:color="auto"/>
                  </w:divBdr>
                </w:div>
              </w:divsChild>
            </w:div>
            <w:div w:id="355893163">
              <w:marLeft w:val="0"/>
              <w:marRight w:val="0"/>
              <w:marTop w:val="0"/>
              <w:marBottom w:val="0"/>
              <w:divBdr>
                <w:top w:val="none" w:sz="0" w:space="0" w:color="auto"/>
                <w:left w:val="none" w:sz="0" w:space="0" w:color="auto"/>
                <w:bottom w:val="none" w:sz="0" w:space="0" w:color="auto"/>
                <w:right w:val="none" w:sz="0" w:space="0" w:color="auto"/>
              </w:divBdr>
              <w:divsChild>
                <w:div w:id="1558011731">
                  <w:marLeft w:val="0"/>
                  <w:marRight w:val="0"/>
                  <w:marTop w:val="0"/>
                  <w:marBottom w:val="0"/>
                  <w:divBdr>
                    <w:top w:val="none" w:sz="0" w:space="0" w:color="auto"/>
                    <w:left w:val="none" w:sz="0" w:space="0" w:color="auto"/>
                    <w:bottom w:val="none" w:sz="0" w:space="0" w:color="auto"/>
                    <w:right w:val="none" w:sz="0" w:space="0" w:color="auto"/>
                  </w:divBdr>
                </w:div>
              </w:divsChild>
            </w:div>
            <w:div w:id="1705868446">
              <w:marLeft w:val="0"/>
              <w:marRight w:val="0"/>
              <w:marTop w:val="0"/>
              <w:marBottom w:val="0"/>
              <w:divBdr>
                <w:top w:val="none" w:sz="0" w:space="0" w:color="auto"/>
                <w:left w:val="none" w:sz="0" w:space="0" w:color="auto"/>
                <w:bottom w:val="none" w:sz="0" w:space="0" w:color="auto"/>
                <w:right w:val="none" w:sz="0" w:space="0" w:color="auto"/>
              </w:divBdr>
              <w:divsChild>
                <w:div w:id="1626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4896">
      <w:bodyDiv w:val="1"/>
      <w:marLeft w:val="0"/>
      <w:marRight w:val="0"/>
      <w:marTop w:val="0"/>
      <w:marBottom w:val="0"/>
      <w:divBdr>
        <w:top w:val="none" w:sz="0" w:space="0" w:color="auto"/>
        <w:left w:val="none" w:sz="0" w:space="0" w:color="auto"/>
        <w:bottom w:val="none" w:sz="0" w:space="0" w:color="auto"/>
        <w:right w:val="none" w:sz="0" w:space="0" w:color="auto"/>
      </w:divBdr>
      <w:divsChild>
        <w:div w:id="674725038">
          <w:marLeft w:val="0"/>
          <w:marRight w:val="0"/>
          <w:marTop w:val="0"/>
          <w:marBottom w:val="0"/>
          <w:divBdr>
            <w:top w:val="none" w:sz="0" w:space="0" w:color="auto"/>
            <w:left w:val="none" w:sz="0" w:space="0" w:color="auto"/>
            <w:bottom w:val="none" w:sz="0" w:space="0" w:color="auto"/>
            <w:right w:val="none" w:sz="0" w:space="0" w:color="auto"/>
          </w:divBdr>
          <w:divsChild>
            <w:div w:id="1205408755">
              <w:marLeft w:val="0"/>
              <w:marRight w:val="0"/>
              <w:marTop w:val="0"/>
              <w:marBottom w:val="0"/>
              <w:divBdr>
                <w:top w:val="none" w:sz="0" w:space="0" w:color="auto"/>
                <w:left w:val="none" w:sz="0" w:space="0" w:color="auto"/>
                <w:bottom w:val="none" w:sz="0" w:space="0" w:color="auto"/>
                <w:right w:val="none" w:sz="0" w:space="0" w:color="auto"/>
              </w:divBdr>
              <w:divsChild>
                <w:div w:id="2001737064">
                  <w:marLeft w:val="0"/>
                  <w:marRight w:val="0"/>
                  <w:marTop w:val="0"/>
                  <w:marBottom w:val="0"/>
                  <w:divBdr>
                    <w:top w:val="none" w:sz="0" w:space="0" w:color="auto"/>
                    <w:left w:val="none" w:sz="0" w:space="0" w:color="auto"/>
                    <w:bottom w:val="none" w:sz="0" w:space="0" w:color="auto"/>
                    <w:right w:val="none" w:sz="0" w:space="0" w:color="auto"/>
                  </w:divBdr>
                </w:div>
              </w:divsChild>
            </w:div>
            <w:div w:id="224412740">
              <w:marLeft w:val="0"/>
              <w:marRight w:val="0"/>
              <w:marTop w:val="0"/>
              <w:marBottom w:val="0"/>
              <w:divBdr>
                <w:top w:val="none" w:sz="0" w:space="0" w:color="auto"/>
                <w:left w:val="none" w:sz="0" w:space="0" w:color="auto"/>
                <w:bottom w:val="none" w:sz="0" w:space="0" w:color="auto"/>
                <w:right w:val="none" w:sz="0" w:space="0" w:color="auto"/>
              </w:divBdr>
              <w:divsChild>
                <w:div w:id="1437285757">
                  <w:marLeft w:val="0"/>
                  <w:marRight w:val="0"/>
                  <w:marTop w:val="0"/>
                  <w:marBottom w:val="0"/>
                  <w:divBdr>
                    <w:top w:val="none" w:sz="0" w:space="0" w:color="auto"/>
                    <w:left w:val="none" w:sz="0" w:space="0" w:color="auto"/>
                    <w:bottom w:val="none" w:sz="0" w:space="0" w:color="auto"/>
                    <w:right w:val="none" w:sz="0" w:space="0" w:color="auto"/>
                  </w:divBdr>
                </w:div>
              </w:divsChild>
            </w:div>
            <w:div w:id="324164545">
              <w:marLeft w:val="0"/>
              <w:marRight w:val="0"/>
              <w:marTop w:val="0"/>
              <w:marBottom w:val="0"/>
              <w:divBdr>
                <w:top w:val="none" w:sz="0" w:space="0" w:color="auto"/>
                <w:left w:val="none" w:sz="0" w:space="0" w:color="auto"/>
                <w:bottom w:val="none" w:sz="0" w:space="0" w:color="auto"/>
                <w:right w:val="none" w:sz="0" w:space="0" w:color="auto"/>
              </w:divBdr>
              <w:divsChild>
                <w:div w:id="3287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7531">
      <w:bodyDiv w:val="1"/>
      <w:marLeft w:val="0"/>
      <w:marRight w:val="0"/>
      <w:marTop w:val="0"/>
      <w:marBottom w:val="0"/>
      <w:divBdr>
        <w:top w:val="none" w:sz="0" w:space="0" w:color="auto"/>
        <w:left w:val="none" w:sz="0" w:space="0" w:color="auto"/>
        <w:bottom w:val="none" w:sz="0" w:space="0" w:color="auto"/>
        <w:right w:val="none" w:sz="0" w:space="0" w:color="auto"/>
      </w:divBdr>
      <w:divsChild>
        <w:div w:id="1894928735">
          <w:marLeft w:val="0"/>
          <w:marRight w:val="0"/>
          <w:marTop w:val="0"/>
          <w:marBottom w:val="0"/>
          <w:divBdr>
            <w:top w:val="none" w:sz="0" w:space="0" w:color="auto"/>
            <w:left w:val="none" w:sz="0" w:space="0" w:color="auto"/>
            <w:bottom w:val="none" w:sz="0" w:space="0" w:color="auto"/>
            <w:right w:val="none" w:sz="0" w:space="0" w:color="auto"/>
          </w:divBdr>
          <w:divsChild>
            <w:div w:id="2031254616">
              <w:marLeft w:val="0"/>
              <w:marRight w:val="0"/>
              <w:marTop w:val="0"/>
              <w:marBottom w:val="0"/>
              <w:divBdr>
                <w:top w:val="none" w:sz="0" w:space="0" w:color="auto"/>
                <w:left w:val="none" w:sz="0" w:space="0" w:color="auto"/>
                <w:bottom w:val="none" w:sz="0" w:space="0" w:color="auto"/>
                <w:right w:val="none" w:sz="0" w:space="0" w:color="auto"/>
              </w:divBdr>
              <w:divsChild>
                <w:div w:id="21070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232">
      <w:bodyDiv w:val="1"/>
      <w:marLeft w:val="0"/>
      <w:marRight w:val="0"/>
      <w:marTop w:val="0"/>
      <w:marBottom w:val="0"/>
      <w:divBdr>
        <w:top w:val="none" w:sz="0" w:space="0" w:color="auto"/>
        <w:left w:val="none" w:sz="0" w:space="0" w:color="auto"/>
        <w:bottom w:val="none" w:sz="0" w:space="0" w:color="auto"/>
        <w:right w:val="none" w:sz="0" w:space="0" w:color="auto"/>
      </w:divBdr>
      <w:divsChild>
        <w:div w:id="834344657">
          <w:marLeft w:val="0"/>
          <w:marRight w:val="0"/>
          <w:marTop w:val="0"/>
          <w:marBottom w:val="0"/>
          <w:divBdr>
            <w:top w:val="none" w:sz="0" w:space="0" w:color="auto"/>
            <w:left w:val="none" w:sz="0" w:space="0" w:color="auto"/>
            <w:bottom w:val="none" w:sz="0" w:space="0" w:color="auto"/>
            <w:right w:val="none" w:sz="0" w:space="0" w:color="auto"/>
          </w:divBdr>
          <w:divsChild>
            <w:div w:id="26295977">
              <w:marLeft w:val="0"/>
              <w:marRight w:val="0"/>
              <w:marTop w:val="0"/>
              <w:marBottom w:val="0"/>
              <w:divBdr>
                <w:top w:val="none" w:sz="0" w:space="0" w:color="auto"/>
                <w:left w:val="none" w:sz="0" w:space="0" w:color="auto"/>
                <w:bottom w:val="none" w:sz="0" w:space="0" w:color="auto"/>
                <w:right w:val="none" w:sz="0" w:space="0" w:color="auto"/>
              </w:divBdr>
              <w:divsChild>
                <w:div w:id="204215301">
                  <w:marLeft w:val="0"/>
                  <w:marRight w:val="0"/>
                  <w:marTop w:val="0"/>
                  <w:marBottom w:val="0"/>
                  <w:divBdr>
                    <w:top w:val="none" w:sz="0" w:space="0" w:color="auto"/>
                    <w:left w:val="none" w:sz="0" w:space="0" w:color="auto"/>
                    <w:bottom w:val="none" w:sz="0" w:space="0" w:color="auto"/>
                    <w:right w:val="none" w:sz="0" w:space="0" w:color="auto"/>
                  </w:divBdr>
                </w:div>
              </w:divsChild>
            </w:div>
            <w:div w:id="439836697">
              <w:marLeft w:val="0"/>
              <w:marRight w:val="0"/>
              <w:marTop w:val="0"/>
              <w:marBottom w:val="0"/>
              <w:divBdr>
                <w:top w:val="none" w:sz="0" w:space="0" w:color="auto"/>
                <w:left w:val="none" w:sz="0" w:space="0" w:color="auto"/>
                <w:bottom w:val="none" w:sz="0" w:space="0" w:color="auto"/>
                <w:right w:val="none" w:sz="0" w:space="0" w:color="auto"/>
              </w:divBdr>
              <w:divsChild>
                <w:div w:id="2044859057">
                  <w:marLeft w:val="0"/>
                  <w:marRight w:val="0"/>
                  <w:marTop w:val="0"/>
                  <w:marBottom w:val="0"/>
                  <w:divBdr>
                    <w:top w:val="none" w:sz="0" w:space="0" w:color="auto"/>
                    <w:left w:val="none" w:sz="0" w:space="0" w:color="auto"/>
                    <w:bottom w:val="none" w:sz="0" w:space="0" w:color="auto"/>
                    <w:right w:val="none" w:sz="0" w:space="0" w:color="auto"/>
                  </w:divBdr>
                </w:div>
              </w:divsChild>
            </w:div>
            <w:div w:id="417289991">
              <w:marLeft w:val="0"/>
              <w:marRight w:val="0"/>
              <w:marTop w:val="0"/>
              <w:marBottom w:val="0"/>
              <w:divBdr>
                <w:top w:val="none" w:sz="0" w:space="0" w:color="auto"/>
                <w:left w:val="none" w:sz="0" w:space="0" w:color="auto"/>
                <w:bottom w:val="none" w:sz="0" w:space="0" w:color="auto"/>
                <w:right w:val="none" w:sz="0" w:space="0" w:color="auto"/>
              </w:divBdr>
              <w:divsChild>
                <w:div w:id="1365593397">
                  <w:marLeft w:val="0"/>
                  <w:marRight w:val="0"/>
                  <w:marTop w:val="0"/>
                  <w:marBottom w:val="0"/>
                  <w:divBdr>
                    <w:top w:val="none" w:sz="0" w:space="0" w:color="auto"/>
                    <w:left w:val="none" w:sz="0" w:space="0" w:color="auto"/>
                    <w:bottom w:val="none" w:sz="0" w:space="0" w:color="auto"/>
                    <w:right w:val="none" w:sz="0" w:space="0" w:color="auto"/>
                  </w:divBdr>
                </w:div>
              </w:divsChild>
            </w:div>
            <w:div w:id="835388684">
              <w:marLeft w:val="0"/>
              <w:marRight w:val="0"/>
              <w:marTop w:val="0"/>
              <w:marBottom w:val="0"/>
              <w:divBdr>
                <w:top w:val="none" w:sz="0" w:space="0" w:color="auto"/>
                <w:left w:val="none" w:sz="0" w:space="0" w:color="auto"/>
                <w:bottom w:val="none" w:sz="0" w:space="0" w:color="auto"/>
                <w:right w:val="none" w:sz="0" w:space="0" w:color="auto"/>
              </w:divBdr>
              <w:divsChild>
                <w:div w:id="14255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2454">
      <w:bodyDiv w:val="1"/>
      <w:marLeft w:val="0"/>
      <w:marRight w:val="0"/>
      <w:marTop w:val="0"/>
      <w:marBottom w:val="0"/>
      <w:divBdr>
        <w:top w:val="none" w:sz="0" w:space="0" w:color="auto"/>
        <w:left w:val="none" w:sz="0" w:space="0" w:color="auto"/>
        <w:bottom w:val="none" w:sz="0" w:space="0" w:color="auto"/>
        <w:right w:val="none" w:sz="0" w:space="0" w:color="auto"/>
      </w:divBdr>
      <w:divsChild>
        <w:div w:id="522787567">
          <w:marLeft w:val="0"/>
          <w:marRight w:val="0"/>
          <w:marTop w:val="0"/>
          <w:marBottom w:val="0"/>
          <w:divBdr>
            <w:top w:val="none" w:sz="0" w:space="0" w:color="auto"/>
            <w:left w:val="none" w:sz="0" w:space="0" w:color="auto"/>
            <w:bottom w:val="none" w:sz="0" w:space="0" w:color="auto"/>
            <w:right w:val="none" w:sz="0" w:space="0" w:color="auto"/>
          </w:divBdr>
          <w:divsChild>
            <w:div w:id="1618443170">
              <w:marLeft w:val="0"/>
              <w:marRight w:val="0"/>
              <w:marTop w:val="0"/>
              <w:marBottom w:val="0"/>
              <w:divBdr>
                <w:top w:val="none" w:sz="0" w:space="0" w:color="auto"/>
                <w:left w:val="none" w:sz="0" w:space="0" w:color="auto"/>
                <w:bottom w:val="none" w:sz="0" w:space="0" w:color="auto"/>
                <w:right w:val="none" w:sz="0" w:space="0" w:color="auto"/>
              </w:divBdr>
              <w:divsChild>
                <w:div w:id="13075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liette.dumas@institut-islamologi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on@institut-islamologi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tte.dumas@institut-islamologi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istration@institut-islamologi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rofile.php?id=61552709837070" TargetMode="External"/><Relationship Id="rId2" Type="http://schemas.openxmlformats.org/officeDocument/2006/relationships/hyperlink" Target="mailto:administration@institut-islamologie.fr" TargetMode="External"/><Relationship Id="rId1" Type="http://schemas.openxmlformats.org/officeDocument/2006/relationships/hyperlink" Target="http://www.institut-islamologi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2B88-2CAE-4949-A650-92E2C633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Pages>
  <Words>1389</Words>
  <Characters>7643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Cédric Baylocq</cp:lastModifiedBy>
  <cp:revision>5</cp:revision>
  <cp:lastPrinted>2024-07-03T14:19:00Z</cp:lastPrinted>
  <dcterms:created xsi:type="dcterms:W3CDTF">2024-07-03T14:20:00Z</dcterms:created>
  <dcterms:modified xsi:type="dcterms:W3CDTF">2024-07-04T07:52:00Z</dcterms:modified>
</cp:coreProperties>
</file>